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46" w:rsidRPr="003833B6" w:rsidRDefault="00697846">
      <w:pPr>
        <w:rPr>
          <w:sz w:val="28"/>
          <w:szCs w:val="28"/>
        </w:rPr>
      </w:pPr>
    </w:p>
    <w:p w:rsidR="00697846" w:rsidRPr="003833B6" w:rsidRDefault="00697846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ab/>
      </w:r>
    </w:p>
    <w:p w:rsidR="00697846" w:rsidRPr="003833B6" w:rsidRDefault="00697846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ab/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PROGRAMMA FINALE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STORIA</w:t>
      </w:r>
    </w:p>
    <w:p w:rsidR="00697846" w:rsidRPr="003833B6" w:rsidRDefault="00B9199A" w:rsidP="0086137B">
      <w:pPr>
        <w:tabs>
          <w:tab w:val="center" w:pos="7897"/>
          <w:tab w:val="left" w:pos="121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9D17B4">
        <w:rPr>
          <w:b/>
          <w:sz w:val="28"/>
          <w:szCs w:val="28"/>
        </w:rPr>
        <w:t xml:space="preserve">                            </w:t>
      </w:r>
      <w:bookmarkStart w:id="0" w:name="_GoBack"/>
      <w:bookmarkEnd w:id="0"/>
      <w:r w:rsidR="004D2846">
        <w:rPr>
          <w:b/>
          <w:sz w:val="28"/>
          <w:szCs w:val="28"/>
        </w:rPr>
        <w:t>Anno Scolastico 2025/26</w:t>
      </w:r>
      <w:r w:rsidR="0086137B" w:rsidRPr="003833B6">
        <w:rPr>
          <w:b/>
          <w:sz w:val="28"/>
          <w:szCs w:val="28"/>
        </w:rPr>
        <w:tab/>
      </w:r>
    </w:p>
    <w:p w:rsidR="00697846" w:rsidRPr="003833B6" w:rsidRDefault="004D2846" w:rsidP="006978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Classe IIIA Liceo Economico Sociale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Prof.ssa </w:t>
      </w:r>
      <w:proofErr w:type="spellStart"/>
      <w:r w:rsidRPr="003833B6">
        <w:rPr>
          <w:b/>
          <w:sz w:val="28"/>
          <w:szCs w:val="28"/>
        </w:rPr>
        <w:t>Ferrarello</w:t>
      </w:r>
      <w:proofErr w:type="spellEnd"/>
      <w:r w:rsidRPr="003833B6">
        <w:rPr>
          <w:b/>
          <w:sz w:val="28"/>
          <w:szCs w:val="28"/>
        </w:rPr>
        <w:t xml:space="preserve"> Emanuela</w:t>
      </w:r>
    </w:p>
    <w:p w:rsidR="00697846" w:rsidRPr="003833B6" w:rsidRDefault="00697846" w:rsidP="00697846">
      <w:pPr>
        <w:jc w:val="center"/>
        <w:rPr>
          <w:b/>
          <w:sz w:val="28"/>
          <w:szCs w:val="28"/>
        </w:rPr>
      </w:pP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Distinzione Alto e Basso Medioevo:</w:t>
      </w:r>
    </w:p>
    <w:p w:rsidR="00DD104B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Cenni sulla caduta dell’Impero Romano d’Occidente: </w:t>
      </w: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cenni sul periodo dei regni roma</w:t>
      </w:r>
      <w:r w:rsidR="001921D2" w:rsidRPr="003833B6">
        <w:rPr>
          <w:bCs/>
          <w:spacing w:val="1"/>
          <w:sz w:val="28"/>
          <w:szCs w:val="28"/>
        </w:rPr>
        <w:t>no-barbarici</w:t>
      </w:r>
      <w:r w:rsidRPr="003833B6">
        <w:rPr>
          <w:bCs/>
          <w:spacing w:val="1"/>
          <w:sz w:val="28"/>
          <w:szCs w:val="28"/>
        </w:rPr>
        <w:t xml:space="preserve">. L’Impero di Carlo Magno: cenni sulla sua figura e sulla cultura che promuove.  </w:t>
      </w:r>
    </w:p>
    <w:p w:rsidR="00515463" w:rsidRPr="003833B6" w:rsidRDefault="00697846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’Europa carolingia e il feudalesimo: </w:t>
      </w:r>
      <w:r w:rsidRPr="003833B6">
        <w:rPr>
          <w:spacing w:val="1"/>
          <w:sz w:val="28"/>
          <w:szCs w:val="28"/>
        </w:rPr>
        <w:t xml:space="preserve">Il sistema </w:t>
      </w:r>
      <w:r w:rsidRPr="003833B6">
        <w:rPr>
          <w:bCs/>
          <w:spacing w:val="1"/>
          <w:sz w:val="28"/>
          <w:szCs w:val="28"/>
        </w:rPr>
        <w:t xml:space="preserve">feudale: contee, marchesati, </w:t>
      </w:r>
      <w:r w:rsidR="001921D2" w:rsidRPr="003833B6">
        <w:rPr>
          <w:bCs/>
          <w:spacing w:val="1"/>
          <w:sz w:val="28"/>
          <w:szCs w:val="28"/>
        </w:rPr>
        <w:t xml:space="preserve">ducati;  </w:t>
      </w:r>
    </w:p>
    <w:p w:rsidR="00697846" w:rsidRPr="003833B6" w:rsidRDefault="00697846" w:rsidP="00697846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L’Europa nel sec. IX-X sec.: Anarchia e invasioni; incominciano a sorgere i Regni “nazionali”</w:t>
      </w:r>
    </w:p>
    <w:p w:rsidR="00515463" w:rsidRPr="003833B6" w:rsidRDefault="00515463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La seconda ondata di invasioni: ungari, saraceni, vichinghi in Europa tra IX e X secolo</w:t>
      </w:r>
    </w:p>
    <w:p w:rsidR="00515463" w:rsidRPr="003833B6" w:rsidRDefault="00515463" w:rsidP="00515463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Le eredità delle cariche e dei feudi: il Capitolare di </w:t>
      </w:r>
      <w:proofErr w:type="spellStart"/>
      <w:r w:rsidRPr="003833B6">
        <w:rPr>
          <w:bCs/>
          <w:spacing w:val="1"/>
          <w:sz w:val="28"/>
          <w:szCs w:val="28"/>
        </w:rPr>
        <w:t>Quierzy</w:t>
      </w:r>
      <w:proofErr w:type="spellEnd"/>
      <w:r w:rsidRPr="003833B6">
        <w:rPr>
          <w:bCs/>
          <w:spacing w:val="1"/>
          <w:sz w:val="28"/>
          <w:szCs w:val="28"/>
        </w:rPr>
        <w:t xml:space="preserve"> (877 d.C.)</w:t>
      </w:r>
      <w:r w:rsidR="00A0325A" w:rsidRPr="003833B6">
        <w:rPr>
          <w:bCs/>
          <w:spacing w:val="1"/>
          <w:sz w:val="28"/>
          <w:szCs w:val="28"/>
        </w:rPr>
        <w:t xml:space="preserve"> voluto da Carlo il Calvo, nipote di Carlo Magno</w:t>
      </w:r>
      <w:r w:rsidRPr="003833B6">
        <w:rPr>
          <w:bCs/>
          <w:spacing w:val="1"/>
          <w:sz w:val="28"/>
          <w:szCs w:val="28"/>
        </w:rPr>
        <w:t xml:space="preserve">, la </w:t>
      </w:r>
      <w:proofErr w:type="spellStart"/>
      <w:r w:rsidRPr="003833B6">
        <w:rPr>
          <w:bCs/>
          <w:spacing w:val="1"/>
          <w:sz w:val="28"/>
          <w:szCs w:val="28"/>
        </w:rPr>
        <w:t>Constitutio</w:t>
      </w:r>
      <w:proofErr w:type="spellEnd"/>
      <w:r w:rsidRPr="003833B6">
        <w:rPr>
          <w:bCs/>
          <w:spacing w:val="1"/>
          <w:sz w:val="28"/>
          <w:szCs w:val="28"/>
        </w:rPr>
        <w:t xml:space="preserve"> de </w:t>
      </w:r>
      <w:proofErr w:type="spellStart"/>
      <w:r w:rsidRPr="003833B6">
        <w:rPr>
          <w:bCs/>
          <w:spacing w:val="1"/>
          <w:sz w:val="28"/>
          <w:szCs w:val="28"/>
        </w:rPr>
        <w:t>feudis</w:t>
      </w:r>
      <w:proofErr w:type="spellEnd"/>
      <w:r w:rsidRPr="003833B6">
        <w:rPr>
          <w:bCs/>
          <w:spacing w:val="1"/>
          <w:sz w:val="28"/>
          <w:szCs w:val="28"/>
        </w:rPr>
        <w:t xml:space="preserve"> (1037)</w:t>
      </w:r>
    </w:p>
    <w:p w:rsidR="00515463" w:rsidRPr="003833B6" w:rsidRDefault="00515463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Incastellamento</w:t>
      </w:r>
    </w:p>
    <w:p w:rsidR="00ED147C" w:rsidRPr="003833B6" w:rsidRDefault="00697846" w:rsidP="00697846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L’alba di una nuova Europa</w:t>
      </w:r>
      <w:r w:rsidRPr="003833B6">
        <w:rPr>
          <w:bCs/>
          <w:spacing w:val="1"/>
          <w:sz w:val="28"/>
          <w:szCs w:val="28"/>
        </w:rPr>
        <w:t xml:space="preserve">: crescita demografica e rivoluzione agraria nell’anno Mille; </w:t>
      </w:r>
      <w:r w:rsidR="00ED147C" w:rsidRPr="003833B6">
        <w:rPr>
          <w:bCs/>
          <w:spacing w:val="1"/>
          <w:sz w:val="28"/>
          <w:szCs w:val="28"/>
        </w:rPr>
        <w:t>nascita di nuovi villaggi</w:t>
      </w:r>
    </w:p>
    <w:p w:rsidR="00ED147C" w:rsidRPr="003833B6" w:rsidRDefault="00ED147C" w:rsidP="00ED147C">
      <w:pPr>
        <w:rPr>
          <w:b/>
          <w:sz w:val="28"/>
          <w:szCs w:val="28"/>
        </w:rPr>
      </w:pPr>
    </w:p>
    <w:p w:rsidR="00ED147C" w:rsidRPr="003833B6" w:rsidRDefault="00ED147C" w:rsidP="00ED147C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Rinascita delle città: cosa sono le città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Rapporto campagna- città: i contadini come coloni e </w:t>
      </w:r>
      <w:proofErr w:type="spellStart"/>
      <w:r w:rsidRPr="003833B6">
        <w:rPr>
          <w:sz w:val="28"/>
          <w:szCs w:val="28"/>
        </w:rPr>
        <w:t>corvé</w:t>
      </w:r>
      <w:proofErr w:type="spellEnd"/>
      <w:r w:rsidRPr="003833B6">
        <w:rPr>
          <w:sz w:val="28"/>
          <w:szCs w:val="28"/>
        </w:rPr>
        <w:t>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Borghi e borghesi: la figura del mercante, la circolazione monetaria, nuove tecniche di commercio e di credito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 La nascita delle corporazioni nelle città: significato di Corporazione.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Arti o Corporazioni: la struttura interna e le sue funzioni.</w:t>
      </w: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Traffici commerciali dei prodotti delle Arti maggiori e minori in Europa</w:t>
      </w:r>
      <w:r w:rsidR="006A037B" w:rsidRPr="003833B6">
        <w:rPr>
          <w:sz w:val="28"/>
          <w:szCs w:val="28"/>
        </w:rPr>
        <w:t xml:space="preserve"> e tra Oriente e Occidente</w:t>
      </w:r>
    </w:p>
    <w:p w:rsidR="00DD104B" w:rsidRPr="003833B6" w:rsidRDefault="00DD104B" w:rsidP="00ED147C">
      <w:pPr>
        <w:rPr>
          <w:sz w:val="28"/>
          <w:szCs w:val="28"/>
        </w:rPr>
      </w:pP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lastRenderedPageBreak/>
        <w:t>Le Repubbliche marinare in Italia.</w:t>
      </w:r>
    </w:p>
    <w:p w:rsidR="00ED147C" w:rsidRPr="003833B6" w:rsidRDefault="00ED147C" w:rsidP="00ED147C">
      <w:pPr>
        <w:rPr>
          <w:sz w:val="28"/>
          <w:szCs w:val="28"/>
        </w:rPr>
      </w:pPr>
    </w:p>
    <w:p w:rsidR="00ED147C" w:rsidRPr="003833B6" w:rsidRDefault="00ED147C" w:rsidP="00ED147C">
      <w:pPr>
        <w:rPr>
          <w:sz w:val="28"/>
          <w:szCs w:val="28"/>
        </w:rPr>
      </w:pPr>
      <w:r w:rsidRPr="003833B6">
        <w:rPr>
          <w:sz w:val="28"/>
          <w:szCs w:val="28"/>
        </w:rPr>
        <w:t>La rinascita dell’Impero in Germania</w:t>
      </w:r>
    </w:p>
    <w:p w:rsidR="00ED147C" w:rsidRPr="003833B6" w:rsidRDefault="00ED147C" w:rsidP="00ED147C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Il Sacro Romano Impero di Ottone I</w:t>
      </w:r>
      <w:r w:rsidR="006A037B" w:rsidRPr="003833B6">
        <w:rPr>
          <w:bCs/>
          <w:spacing w:val="1"/>
          <w:sz w:val="28"/>
          <w:szCs w:val="28"/>
        </w:rPr>
        <w:t xml:space="preserve"> di Sassonia</w:t>
      </w:r>
      <w:r w:rsidRPr="003833B6">
        <w:rPr>
          <w:bCs/>
          <w:spacing w:val="1"/>
          <w:sz w:val="28"/>
          <w:szCs w:val="28"/>
        </w:rPr>
        <w:t>:  la figura del vescovo-conte, il Privilegio Ottoniano (962 d.C.)</w:t>
      </w:r>
    </w:p>
    <w:p w:rsidR="006A037B" w:rsidRPr="003833B6" w:rsidRDefault="006A037B" w:rsidP="006A037B">
      <w:pPr>
        <w:rPr>
          <w:b/>
          <w:sz w:val="28"/>
          <w:szCs w:val="28"/>
        </w:rPr>
      </w:pPr>
    </w:p>
    <w:p w:rsidR="006A037B" w:rsidRPr="003833B6" w:rsidRDefault="006A037B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Nascita delle monarchie feudali:</w:t>
      </w:r>
      <w:r w:rsidRPr="003833B6">
        <w:rPr>
          <w:sz w:val="28"/>
          <w:szCs w:val="28"/>
        </w:rPr>
        <w:t xml:space="preserve"> nascita delle Assemblee rappresentative e l’ascesa del sovrano al potere</w:t>
      </w:r>
    </w:p>
    <w:p w:rsidR="006A037B" w:rsidRPr="003833B6" w:rsidRDefault="006A037B" w:rsidP="006A037B">
      <w:pPr>
        <w:rPr>
          <w:sz w:val="28"/>
          <w:szCs w:val="28"/>
        </w:rPr>
      </w:pPr>
    </w:p>
    <w:p w:rsidR="006A037B" w:rsidRPr="003833B6" w:rsidRDefault="006A037B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monarchia francese e il conflitto con il papato</w:t>
      </w:r>
    </w:p>
    <w:p w:rsidR="006A037B" w:rsidRPr="003833B6" w:rsidRDefault="006A037B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Formazione territoriale della monar</w:t>
      </w:r>
      <w:r w:rsidR="00A0325A" w:rsidRPr="003833B6">
        <w:rPr>
          <w:sz w:val="28"/>
          <w:szCs w:val="28"/>
        </w:rPr>
        <w:t xml:space="preserve">chia francese a partire dal X </w:t>
      </w:r>
      <w:r w:rsidR="00252C5F" w:rsidRPr="003833B6">
        <w:rPr>
          <w:sz w:val="28"/>
          <w:szCs w:val="28"/>
        </w:rPr>
        <w:t>secolo: Carlo il Semplice ,sovrano francese carolingio</w:t>
      </w:r>
      <w:r w:rsidR="00A1619E" w:rsidRPr="003833B6">
        <w:rPr>
          <w:sz w:val="28"/>
          <w:szCs w:val="28"/>
        </w:rPr>
        <w:t>,</w:t>
      </w:r>
      <w:r w:rsidR="00252C5F" w:rsidRPr="003833B6">
        <w:rPr>
          <w:sz w:val="28"/>
          <w:szCs w:val="28"/>
        </w:rPr>
        <w:t xml:space="preserve"> c</w:t>
      </w:r>
      <w:r w:rsidR="00A1619E" w:rsidRPr="003833B6">
        <w:rPr>
          <w:sz w:val="28"/>
          <w:szCs w:val="28"/>
        </w:rPr>
        <w:t xml:space="preserve">onferisce a </w:t>
      </w:r>
      <w:proofErr w:type="spellStart"/>
      <w:r w:rsidR="00A1619E" w:rsidRPr="003833B6">
        <w:rPr>
          <w:sz w:val="28"/>
          <w:szCs w:val="28"/>
        </w:rPr>
        <w:t>Rollone</w:t>
      </w:r>
      <w:proofErr w:type="spellEnd"/>
      <w:r w:rsidR="00A1619E" w:rsidRPr="003833B6">
        <w:rPr>
          <w:sz w:val="28"/>
          <w:szCs w:val="28"/>
        </w:rPr>
        <w:t xml:space="preserve"> (Vichingo) </w:t>
      </w:r>
      <w:r w:rsidR="00252C5F" w:rsidRPr="003833B6">
        <w:rPr>
          <w:sz w:val="28"/>
          <w:szCs w:val="28"/>
        </w:rPr>
        <w:t>il titolo di Duca di Normandia e vassal</w:t>
      </w:r>
      <w:r w:rsidR="00A1619E" w:rsidRPr="003833B6">
        <w:rPr>
          <w:sz w:val="28"/>
          <w:szCs w:val="28"/>
        </w:rPr>
        <w:t>lo del re di Francia (911 d.C.); S</w:t>
      </w:r>
      <w:r w:rsidR="00252C5F" w:rsidRPr="003833B6">
        <w:rPr>
          <w:sz w:val="28"/>
          <w:szCs w:val="28"/>
        </w:rPr>
        <w:t>econdo feudalesimo: nascita del Regno francese con i</w:t>
      </w:r>
      <w:r w:rsidRPr="003833B6">
        <w:rPr>
          <w:sz w:val="28"/>
          <w:szCs w:val="28"/>
        </w:rPr>
        <w:t xml:space="preserve"> Capetingi</w:t>
      </w:r>
      <w:r w:rsidR="00A0325A" w:rsidRPr="003833B6">
        <w:rPr>
          <w:sz w:val="28"/>
          <w:szCs w:val="28"/>
        </w:rPr>
        <w:t xml:space="preserve"> con Ugo </w:t>
      </w:r>
      <w:proofErr w:type="spellStart"/>
      <w:r w:rsidR="00A0325A" w:rsidRPr="003833B6">
        <w:rPr>
          <w:sz w:val="28"/>
          <w:szCs w:val="28"/>
        </w:rPr>
        <w:t>Capeto</w:t>
      </w:r>
      <w:proofErr w:type="spellEnd"/>
      <w:r w:rsidR="00A0325A" w:rsidRPr="003833B6">
        <w:rPr>
          <w:sz w:val="28"/>
          <w:szCs w:val="28"/>
        </w:rPr>
        <w:t xml:space="preserve"> (987 d.C.)</w:t>
      </w:r>
    </w:p>
    <w:p w:rsidR="00B765EE" w:rsidRPr="003833B6" w:rsidRDefault="00B765EE" w:rsidP="006A037B">
      <w:pPr>
        <w:rPr>
          <w:b/>
          <w:sz w:val="28"/>
          <w:szCs w:val="28"/>
        </w:rPr>
      </w:pPr>
    </w:p>
    <w:p w:rsidR="006A037B" w:rsidRPr="003833B6" w:rsidRDefault="006A037B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monarchia inglese</w:t>
      </w:r>
    </w:p>
    <w:p w:rsidR="00A0325A" w:rsidRPr="003833B6" w:rsidRDefault="00252C5F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L’Inghilterra nel X</w:t>
      </w:r>
      <w:r w:rsidR="006A037B" w:rsidRPr="003833B6">
        <w:rPr>
          <w:sz w:val="28"/>
          <w:szCs w:val="28"/>
        </w:rPr>
        <w:t xml:space="preserve"> secolo: I Normanni nel Regno inglese</w:t>
      </w:r>
      <w:r w:rsidRPr="003833B6">
        <w:rPr>
          <w:sz w:val="28"/>
          <w:szCs w:val="28"/>
        </w:rPr>
        <w:t>:</w:t>
      </w:r>
      <w:r w:rsidR="006A037B" w:rsidRPr="003833B6">
        <w:rPr>
          <w:sz w:val="28"/>
          <w:szCs w:val="28"/>
        </w:rPr>
        <w:t xml:space="preserve"> dominazione dei vichinghi danesi nel territo</w:t>
      </w:r>
      <w:r w:rsidRPr="003833B6">
        <w:rPr>
          <w:sz w:val="28"/>
          <w:szCs w:val="28"/>
        </w:rPr>
        <w:t>rio anglosassone con Canuto il G</w:t>
      </w:r>
      <w:r w:rsidR="006A037B" w:rsidRPr="003833B6">
        <w:rPr>
          <w:sz w:val="28"/>
          <w:szCs w:val="28"/>
        </w:rPr>
        <w:t xml:space="preserve">rande nell’anno Mille, il matrimonio con </w:t>
      </w:r>
      <w:r w:rsidRPr="003833B6">
        <w:rPr>
          <w:sz w:val="28"/>
          <w:szCs w:val="28"/>
        </w:rPr>
        <w:t xml:space="preserve">la figlia del Duca di Normandia. Eredita il fratello Edoardo il confessore la corona inglese </w:t>
      </w:r>
      <w:r w:rsidR="003D611D" w:rsidRPr="003833B6">
        <w:rPr>
          <w:sz w:val="28"/>
          <w:szCs w:val="28"/>
        </w:rPr>
        <w:t>e la succession</w:t>
      </w:r>
      <w:r w:rsidR="006A037B" w:rsidRPr="003833B6">
        <w:rPr>
          <w:sz w:val="28"/>
          <w:szCs w:val="28"/>
        </w:rPr>
        <w:t>e</w:t>
      </w:r>
      <w:r w:rsidR="003D611D" w:rsidRPr="003833B6">
        <w:rPr>
          <w:sz w:val="28"/>
          <w:szCs w:val="28"/>
        </w:rPr>
        <w:t xml:space="preserve"> tocca a </w:t>
      </w:r>
      <w:r w:rsidR="006A037B" w:rsidRPr="003833B6">
        <w:rPr>
          <w:sz w:val="28"/>
          <w:szCs w:val="28"/>
        </w:rPr>
        <w:t xml:space="preserve"> Guglielmo</w:t>
      </w:r>
      <w:r w:rsidR="00A0325A" w:rsidRPr="003833B6">
        <w:rPr>
          <w:sz w:val="28"/>
          <w:szCs w:val="28"/>
        </w:rPr>
        <w:t xml:space="preserve"> il bastardo,</w:t>
      </w:r>
      <w:r w:rsidR="003D611D" w:rsidRPr="003833B6">
        <w:rPr>
          <w:sz w:val="28"/>
          <w:szCs w:val="28"/>
        </w:rPr>
        <w:t xml:space="preserve"> nipote di Canuto il Grande</w:t>
      </w:r>
      <w:r w:rsidR="00A0325A" w:rsidRPr="003833B6">
        <w:rPr>
          <w:sz w:val="28"/>
          <w:szCs w:val="28"/>
        </w:rPr>
        <w:t>. Guerra tra Guglielmo</w:t>
      </w:r>
      <w:r w:rsidR="00A1619E" w:rsidRPr="003833B6">
        <w:rPr>
          <w:sz w:val="28"/>
          <w:szCs w:val="28"/>
        </w:rPr>
        <w:t>, sovrano del Duca di Normandia,</w:t>
      </w:r>
      <w:r w:rsidR="00A0325A" w:rsidRPr="003833B6">
        <w:rPr>
          <w:sz w:val="28"/>
          <w:szCs w:val="28"/>
        </w:rPr>
        <w:t xml:space="preserve"> e il re inglese Aroldo</w:t>
      </w:r>
      <w:r w:rsidR="003D611D" w:rsidRPr="003833B6">
        <w:rPr>
          <w:sz w:val="28"/>
          <w:szCs w:val="28"/>
        </w:rPr>
        <w:t xml:space="preserve"> (cognato di Edoardo il Confessore)</w:t>
      </w:r>
      <w:r w:rsidR="00A0325A" w:rsidRPr="003833B6">
        <w:rPr>
          <w:sz w:val="28"/>
          <w:szCs w:val="28"/>
        </w:rPr>
        <w:t xml:space="preserve"> nel 1066</w:t>
      </w:r>
      <w:r w:rsidR="003D611D" w:rsidRPr="003833B6">
        <w:rPr>
          <w:sz w:val="28"/>
          <w:szCs w:val="28"/>
        </w:rPr>
        <w:t xml:space="preserve"> </w:t>
      </w:r>
      <w:r w:rsidR="00A0325A" w:rsidRPr="003833B6">
        <w:rPr>
          <w:sz w:val="28"/>
          <w:szCs w:val="28"/>
        </w:rPr>
        <w:t xml:space="preserve"> dopo la morte di Edoardo III il Confessore, </w:t>
      </w:r>
      <w:r w:rsidR="006A037B" w:rsidRPr="003833B6">
        <w:rPr>
          <w:sz w:val="28"/>
          <w:szCs w:val="28"/>
        </w:rPr>
        <w:t xml:space="preserve">  Guglielmo il Conquistatore e la nascita del regno inglese;</w:t>
      </w:r>
    </w:p>
    <w:p w:rsidR="00DD104B" w:rsidRPr="003833B6" w:rsidRDefault="003D611D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 </w:t>
      </w:r>
    </w:p>
    <w:p w:rsidR="003D611D" w:rsidRPr="003833B6" w:rsidRDefault="003D611D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I Normanni nell’Italia Meridionale</w:t>
      </w:r>
    </w:p>
    <w:p w:rsidR="003D611D" w:rsidRPr="003833B6" w:rsidRDefault="00B765EE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Nascita del duc</w:t>
      </w:r>
      <w:r w:rsidR="003D611D" w:rsidRPr="003833B6">
        <w:rPr>
          <w:sz w:val="28"/>
          <w:szCs w:val="28"/>
        </w:rPr>
        <w:t>ato di Aversa,</w:t>
      </w:r>
      <w:r w:rsidR="00A1619E" w:rsidRPr="003833B6">
        <w:rPr>
          <w:sz w:val="28"/>
          <w:szCs w:val="28"/>
        </w:rPr>
        <w:t xml:space="preserve"> Contea di Melfi, Roberto il Gu</w:t>
      </w:r>
      <w:r w:rsidR="003D611D" w:rsidRPr="003833B6">
        <w:rPr>
          <w:sz w:val="28"/>
          <w:szCs w:val="28"/>
        </w:rPr>
        <w:t>iscardo della famiglia degli Altavilla, accordi di Melfi (1059). Ruggiero I e la cacciata dei Mussulmani</w:t>
      </w:r>
      <w:r w:rsidRPr="003833B6">
        <w:rPr>
          <w:sz w:val="28"/>
          <w:szCs w:val="28"/>
        </w:rPr>
        <w:t xml:space="preserve"> in Sicilia, Ruggiero II e la formazione di un Regno unitario nel sud Italia. Rapporto Chiesa-normanni (Papa Niccolò II)</w:t>
      </w:r>
    </w:p>
    <w:p w:rsidR="00DD104B" w:rsidRPr="003833B6" w:rsidRDefault="00A1619E" w:rsidP="00A1619E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 xml:space="preserve">Mondanizzazione della chiesa: </w:t>
      </w:r>
      <w:r w:rsidR="00F35B79" w:rsidRPr="003833B6">
        <w:rPr>
          <w:b/>
          <w:bCs/>
          <w:spacing w:val="1"/>
          <w:sz w:val="28"/>
          <w:szCs w:val="28"/>
        </w:rPr>
        <w:t>Rif</w:t>
      </w:r>
      <w:r w:rsidRPr="003833B6">
        <w:rPr>
          <w:b/>
          <w:bCs/>
          <w:spacing w:val="1"/>
          <w:sz w:val="28"/>
          <w:szCs w:val="28"/>
        </w:rPr>
        <w:t xml:space="preserve">orma della Chiesa nell’XI secolo </w:t>
      </w:r>
    </w:p>
    <w:p w:rsidR="00A1619E" w:rsidRPr="003833B6" w:rsidRDefault="00F35B79" w:rsidP="00A1619E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Il concetto di Teocrazia secondo il Papa e il Sovrano dell’Impero, la chiesa </w:t>
      </w:r>
      <w:proofErr w:type="spellStart"/>
      <w:r w:rsidRPr="003833B6">
        <w:rPr>
          <w:bCs/>
          <w:spacing w:val="1"/>
          <w:sz w:val="28"/>
          <w:szCs w:val="28"/>
        </w:rPr>
        <w:t>feudalizzata</w:t>
      </w:r>
      <w:proofErr w:type="spellEnd"/>
      <w:r w:rsidRPr="003833B6">
        <w:rPr>
          <w:bCs/>
          <w:spacing w:val="1"/>
          <w:sz w:val="28"/>
          <w:szCs w:val="28"/>
        </w:rPr>
        <w:t>, il clero secolare, il vescovo-conte, la simonia, il ruolo dei vescovi, nicolaismo .C</w:t>
      </w:r>
      <w:r w:rsidR="00A1619E" w:rsidRPr="003833B6">
        <w:rPr>
          <w:bCs/>
          <w:spacing w:val="1"/>
          <w:sz w:val="28"/>
          <w:szCs w:val="28"/>
        </w:rPr>
        <w:t xml:space="preserve">onvento di </w:t>
      </w:r>
      <w:r w:rsidRPr="003833B6">
        <w:rPr>
          <w:bCs/>
          <w:spacing w:val="1"/>
          <w:sz w:val="28"/>
          <w:szCs w:val="28"/>
        </w:rPr>
        <w:t>Cluny e la riforma religiosa</w:t>
      </w:r>
      <w:r w:rsidR="00A1619E" w:rsidRPr="003833B6">
        <w:rPr>
          <w:bCs/>
          <w:spacing w:val="1"/>
          <w:sz w:val="28"/>
          <w:szCs w:val="28"/>
        </w:rPr>
        <w:t>; il ruolo degli ordini religiosi per favorire il lavoro e la fede a partire dal Medioevo e promuovere la nascita della Riforma Cattolica nel</w:t>
      </w:r>
      <w:r w:rsidRPr="003833B6">
        <w:rPr>
          <w:bCs/>
          <w:spacing w:val="1"/>
          <w:sz w:val="28"/>
          <w:szCs w:val="28"/>
        </w:rPr>
        <w:t xml:space="preserve"> 1500 ( certosini, camaldolesi, cistercensi, la “pace di Dio”</w:t>
      </w:r>
      <w:r w:rsidR="004446F9" w:rsidRPr="003833B6">
        <w:rPr>
          <w:bCs/>
          <w:spacing w:val="1"/>
          <w:sz w:val="28"/>
          <w:szCs w:val="28"/>
        </w:rPr>
        <w:t>)</w:t>
      </w:r>
      <w:r w:rsidRPr="003833B6">
        <w:rPr>
          <w:bCs/>
          <w:spacing w:val="1"/>
          <w:sz w:val="28"/>
          <w:szCs w:val="28"/>
        </w:rPr>
        <w:t>.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Impero Bizantino</w:t>
      </w:r>
      <w:r w:rsidRPr="003833B6">
        <w:rPr>
          <w:bCs/>
          <w:spacing w:val="1"/>
          <w:sz w:val="28"/>
          <w:szCs w:val="28"/>
        </w:rPr>
        <w:t>: la Chiesa ortodossa che determina lo scisma d’Oriente nel 1054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>Concilio Lateranense con Niccolò II (1059) e l’elettività del Papa</w:t>
      </w:r>
    </w:p>
    <w:p w:rsidR="00F35B79" w:rsidRPr="003833B6" w:rsidRDefault="00F35B7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Il Papa Gregorio VII e il </w:t>
      </w:r>
      <w:proofErr w:type="spellStart"/>
      <w:r w:rsidRPr="003833B6">
        <w:rPr>
          <w:bCs/>
          <w:spacing w:val="1"/>
          <w:sz w:val="28"/>
          <w:szCs w:val="28"/>
        </w:rPr>
        <w:t>Dictatus</w:t>
      </w:r>
      <w:proofErr w:type="spellEnd"/>
      <w:r w:rsidRPr="003833B6">
        <w:rPr>
          <w:bCs/>
          <w:spacing w:val="1"/>
          <w:sz w:val="28"/>
          <w:szCs w:val="28"/>
        </w:rPr>
        <w:t xml:space="preserve"> </w:t>
      </w:r>
      <w:proofErr w:type="spellStart"/>
      <w:r w:rsidRPr="003833B6">
        <w:rPr>
          <w:bCs/>
          <w:spacing w:val="1"/>
          <w:sz w:val="28"/>
          <w:szCs w:val="28"/>
        </w:rPr>
        <w:t>Papae</w:t>
      </w:r>
      <w:proofErr w:type="spellEnd"/>
      <w:r w:rsidRPr="003833B6">
        <w:rPr>
          <w:bCs/>
          <w:spacing w:val="1"/>
          <w:sz w:val="28"/>
          <w:szCs w:val="28"/>
        </w:rPr>
        <w:t xml:space="preserve"> ( lettura di alcuni punti del documento); istituisce il</w:t>
      </w:r>
      <w:r w:rsidR="003F0389" w:rsidRPr="003833B6">
        <w:rPr>
          <w:bCs/>
          <w:spacing w:val="1"/>
          <w:sz w:val="28"/>
          <w:szCs w:val="28"/>
        </w:rPr>
        <w:t xml:space="preserve"> </w:t>
      </w:r>
      <w:r w:rsidRPr="003833B6">
        <w:rPr>
          <w:bCs/>
          <w:spacing w:val="1"/>
          <w:sz w:val="28"/>
          <w:szCs w:val="28"/>
        </w:rPr>
        <w:t>matrimonio</w:t>
      </w:r>
      <w:r w:rsidR="003F0389" w:rsidRPr="003833B6">
        <w:rPr>
          <w:bCs/>
          <w:spacing w:val="1"/>
          <w:sz w:val="28"/>
          <w:szCs w:val="28"/>
        </w:rPr>
        <w:t xml:space="preserve"> come sacramento e il celibato del clero</w:t>
      </w:r>
    </w:p>
    <w:p w:rsidR="003F0389" w:rsidRPr="003833B6" w:rsidRDefault="003F038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Lotta per le investiture</w:t>
      </w:r>
      <w:r w:rsidRPr="003833B6">
        <w:rPr>
          <w:bCs/>
          <w:spacing w:val="1"/>
          <w:sz w:val="28"/>
          <w:szCs w:val="28"/>
        </w:rPr>
        <w:t xml:space="preserve">: Enrico IV di </w:t>
      </w:r>
      <w:proofErr w:type="spellStart"/>
      <w:r w:rsidRPr="003833B6">
        <w:rPr>
          <w:bCs/>
          <w:spacing w:val="1"/>
          <w:sz w:val="28"/>
          <w:szCs w:val="28"/>
        </w:rPr>
        <w:t>Franconia</w:t>
      </w:r>
      <w:proofErr w:type="spellEnd"/>
      <w:r w:rsidRPr="003833B6">
        <w:rPr>
          <w:bCs/>
          <w:spacing w:val="1"/>
          <w:sz w:val="28"/>
          <w:szCs w:val="28"/>
        </w:rPr>
        <w:t xml:space="preserve"> e Papa Gregorio VII, l’umiliazione di Canossa; Concordato di Worms (1122). </w:t>
      </w:r>
    </w:p>
    <w:p w:rsidR="003F0389" w:rsidRPr="003833B6" w:rsidRDefault="003F0389" w:rsidP="00A1619E">
      <w:pPr>
        <w:spacing w:line="564" w:lineRule="atLeast"/>
        <w:rPr>
          <w:bCs/>
          <w:spacing w:val="1"/>
          <w:sz w:val="28"/>
          <w:szCs w:val="28"/>
        </w:rPr>
      </w:pPr>
      <w:r w:rsidRPr="003833B6">
        <w:rPr>
          <w:bCs/>
          <w:spacing w:val="1"/>
          <w:sz w:val="28"/>
          <w:szCs w:val="28"/>
        </w:rPr>
        <w:t xml:space="preserve">Nascita di due fazioni in Germania: </w:t>
      </w:r>
      <w:proofErr w:type="spellStart"/>
      <w:r w:rsidRPr="003833B6">
        <w:rPr>
          <w:bCs/>
          <w:spacing w:val="1"/>
          <w:sz w:val="28"/>
          <w:szCs w:val="28"/>
        </w:rPr>
        <w:t>Welf</w:t>
      </w:r>
      <w:proofErr w:type="spellEnd"/>
      <w:r w:rsidRPr="003833B6">
        <w:rPr>
          <w:bCs/>
          <w:spacing w:val="1"/>
          <w:sz w:val="28"/>
          <w:szCs w:val="28"/>
        </w:rPr>
        <w:t xml:space="preserve">= guelfi (duchi di Baviera) e </w:t>
      </w:r>
      <w:proofErr w:type="spellStart"/>
      <w:r w:rsidRPr="003833B6">
        <w:rPr>
          <w:bCs/>
          <w:spacing w:val="1"/>
          <w:sz w:val="28"/>
          <w:szCs w:val="28"/>
        </w:rPr>
        <w:t>Wlebling</w:t>
      </w:r>
      <w:proofErr w:type="spellEnd"/>
      <w:r w:rsidRPr="003833B6">
        <w:rPr>
          <w:bCs/>
          <w:spacing w:val="1"/>
          <w:sz w:val="28"/>
          <w:szCs w:val="28"/>
        </w:rPr>
        <w:t>= ghibellini (castello della famiglia ricca)</w:t>
      </w:r>
    </w:p>
    <w:p w:rsidR="003D611D" w:rsidRPr="003833B6" w:rsidRDefault="003F0389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Il Pellegrinaggio</w:t>
      </w:r>
      <w:r w:rsidRPr="003833B6">
        <w:rPr>
          <w:sz w:val="28"/>
          <w:szCs w:val="28"/>
        </w:rPr>
        <w:t>: la cultura del diverso e l’intolleranza religiosa.</w:t>
      </w:r>
    </w:p>
    <w:p w:rsidR="003F0389" w:rsidRPr="003833B6" w:rsidRDefault="003F0389" w:rsidP="003F0389">
      <w:pPr>
        <w:spacing w:line="564" w:lineRule="atLeast"/>
        <w:rPr>
          <w:b/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Nascita dell’ISLAM: Maometto e la religione islamica; il Califfato.</w:t>
      </w:r>
    </w:p>
    <w:p w:rsidR="00A9554A" w:rsidRPr="003833B6" w:rsidRDefault="003F0389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 xml:space="preserve">Cenni sugli arabi mussulmani, l'invasione dei Turchi </w:t>
      </w:r>
      <w:r w:rsidR="00A9554A" w:rsidRPr="003833B6">
        <w:rPr>
          <w:spacing w:val="1"/>
          <w:sz w:val="28"/>
          <w:szCs w:val="28"/>
        </w:rPr>
        <w:t>Selgiuchidi (1071)</w:t>
      </w:r>
      <w:r w:rsidRPr="003833B6">
        <w:rPr>
          <w:spacing w:val="1"/>
          <w:sz w:val="28"/>
          <w:szCs w:val="28"/>
        </w:rPr>
        <w:t>mussulmani in</w:t>
      </w:r>
      <w:r w:rsidR="00A9554A" w:rsidRPr="003833B6">
        <w:rPr>
          <w:spacing w:val="1"/>
          <w:sz w:val="28"/>
          <w:szCs w:val="28"/>
        </w:rPr>
        <w:t xml:space="preserve"> Oriente e la dominazione in</w:t>
      </w:r>
      <w:r w:rsidRPr="003833B6">
        <w:rPr>
          <w:spacing w:val="1"/>
          <w:sz w:val="28"/>
          <w:szCs w:val="28"/>
        </w:rPr>
        <w:t xml:space="preserve"> Palestina</w:t>
      </w:r>
      <w:r w:rsidR="00A9554A" w:rsidRPr="003833B6">
        <w:rPr>
          <w:spacing w:val="1"/>
          <w:sz w:val="28"/>
          <w:szCs w:val="28"/>
        </w:rPr>
        <w:t>, nella penisola anatolica contro i bizantini, dominazione in Siria</w:t>
      </w:r>
      <w:r w:rsidRPr="003833B6">
        <w:rPr>
          <w:spacing w:val="1"/>
          <w:sz w:val="28"/>
          <w:szCs w:val="28"/>
        </w:rPr>
        <w:t xml:space="preserve"> </w:t>
      </w:r>
    </w:p>
    <w:p w:rsidR="003F0389" w:rsidRPr="003833B6" w:rsidRDefault="003F0389" w:rsidP="003F0389">
      <w:pPr>
        <w:spacing w:line="564" w:lineRule="atLeast"/>
        <w:rPr>
          <w:b/>
          <w:spacing w:val="1"/>
          <w:sz w:val="28"/>
          <w:szCs w:val="28"/>
        </w:rPr>
      </w:pPr>
      <w:r w:rsidRPr="003833B6">
        <w:rPr>
          <w:b/>
          <w:spacing w:val="1"/>
          <w:sz w:val="28"/>
          <w:szCs w:val="28"/>
        </w:rPr>
        <w:t>Il Papa</w:t>
      </w:r>
      <w:r w:rsidR="00A9554A" w:rsidRPr="003833B6">
        <w:rPr>
          <w:b/>
          <w:spacing w:val="1"/>
          <w:sz w:val="28"/>
          <w:szCs w:val="28"/>
        </w:rPr>
        <w:t xml:space="preserve"> Urbano II e la Guerra Santa nel periodo delle investiture per ricompattare il mondo cristiano e rafforzare la fede</w:t>
      </w:r>
    </w:p>
    <w:p w:rsidR="00DD104B" w:rsidRPr="003833B6" w:rsidRDefault="003F0389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>La via F</w:t>
      </w:r>
      <w:r w:rsidR="00DD104B" w:rsidRPr="003833B6">
        <w:rPr>
          <w:spacing w:val="1"/>
          <w:sz w:val="28"/>
          <w:szCs w:val="28"/>
        </w:rPr>
        <w:t>rancigena: significato</w:t>
      </w:r>
      <w:r w:rsidRPr="003833B6">
        <w:rPr>
          <w:spacing w:val="1"/>
          <w:sz w:val="28"/>
          <w:szCs w:val="28"/>
        </w:rPr>
        <w:t xml:space="preserve">. Visione del link sulla via Francigena in Italia </w:t>
      </w:r>
      <w:r w:rsidR="00DD104B" w:rsidRPr="003833B6">
        <w:rPr>
          <w:spacing w:val="1"/>
          <w:sz w:val="28"/>
          <w:szCs w:val="28"/>
        </w:rPr>
        <w:t>e Europa</w:t>
      </w:r>
    </w:p>
    <w:p w:rsidR="00A9554A" w:rsidRPr="003833B6" w:rsidRDefault="00A9554A" w:rsidP="003F0389">
      <w:pPr>
        <w:spacing w:line="564" w:lineRule="atLeast"/>
        <w:rPr>
          <w:spacing w:val="1"/>
          <w:sz w:val="28"/>
          <w:szCs w:val="28"/>
        </w:rPr>
      </w:pPr>
      <w:r w:rsidRPr="003833B6">
        <w:rPr>
          <w:spacing w:val="1"/>
          <w:sz w:val="28"/>
          <w:szCs w:val="28"/>
        </w:rPr>
        <w:t xml:space="preserve">La </w:t>
      </w:r>
      <w:proofErr w:type="spellStart"/>
      <w:r w:rsidRPr="003833B6">
        <w:rPr>
          <w:spacing w:val="1"/>
          <w:sz w:val="28"/>
          <w:szCs w:val="28"/>
        </w:rPr>
        <w:t>precrociata</w:t>
      </w:r>
      <w:proofErr w:type="spellEnd"/>
      <w:r w:rsidRPr="003833B6">
        <w:rPr>
          <w:spacing w:val="1"/>
          <w:sz w:val="28"/>
          <w:szCs w:val="28"/>
        </w:rPr>
        <w:t xml:space="preserve"> e la prima crociata in Oriente (1096): cenni. Nascita degli ordini cavallereschi: Templari, Teutonici e Ospedalieri. La Crociata secondo S. Benedetto di Chiaravalle. Cenni  sulla seconda e terza crociata.</w:t>
      </w:r>
      <w:r w:rsidR="00C05ACD" w:rsidRPr="003833B6">
        <w:rPr>
          <w:spacing w:val="1"/>
          <w:sz w:val="28"/>
          <w:szCs w:val="28"/>
        </w:rPr>
        <w:t xml:space="preserve"> La quarta crociata(1202-1204): la Repubblica di Venezia occupa Zara e Costantinopoli per cattolicizzare l’Impero d’Oriente. Conseguenze delle crociate: intolleranza religiosa e antisemitismo.</w:t>
      </w:r>
    </w:p>
    <w:p w:rsidR="00C05ACD" w:rsidRPr="003833B6" w:rsidRDefault="00C05ACD" w:rsidP="003F0389">
      <w:pPr>
        <w:spacing w:line="564" w:lineRule="atLeast"/>
        <w:rPr>
          <w:b/>
          <w:spacing w:val="1"/>
          <w:sz w:val="28"/>
          <w:szCs w:val="28"/>
        </w:rPr>
      </w:pPr>
      <w:r w:rsidRPr="003833B6">
        <w:rPr>
          <w:b/>
          <w:spacing w:val="1"/>
          <w:sz w:val="28"/>
          <w:szCs w:val="28"/>
        </w:rPr>
        <w:t>La Crociata in Occidente:</w:t>
      </w:r>
    </w:p>
    <w:p w:rsidR="00C05ACD" w:rsidRPr="003833B6" w:rsidRDefault="00C05ACD" w:rsidP="00C05ACD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La monarchia spagnola 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Cenni sul fenomeno della </w:t>
      </w:r>
      <w:proofErr w:type="spellStart"/>
      <w:r w:rsidRPr="003833B6">
        <w:rPr>
          <w:sz w:val="28"/>
          <w:szCs w:val="28"/>
        </w:rPr>
        <w:t>Reconquista</w:t>
      </w:r>
      <w:proofErr w:type="spellEnd"/>
      <w:r w:rsidRPr="003833B6">
        <w:rPr>
          <w:sz w:val="28"/>
          <w:szCs w:val="28"/>
        </w:rPr>
        <w:t xml:space="preserve"> e la nascita della monarchia spagnola con l'unione del regno di Castiglia e d'Aragona. (1492)</w:t>
      </w:r>
    </w:p>
    <w:p w:rsidR="00DD104B" w:rsidRPr="003833B6" w:rsidRDefault="00DD104B" w:rsidP="00C05ACD">
      <w:pPr>
        <w:rPr>
          <w:sz w:val="28"/>
          <w:szCs w:val="28"/>
        </w:rPr>
      </w:pP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Eresie : movimenti pauperistici : i valdesi, </w:t>
      </w:r>
      <w:proofErr w:type="spellStart"/>
      <w:r w:rsidRPr="003833B6">
        <w:rPr>
          <w:sz w:val="28"/>
          <w:szCs w:val="28"/>
        </w:rPr>
        <w:t>càtari</w:t>
      </w:r>
      <w:proofErr w:type="spellEnd"/>
      <w:r w:rsidRPr="003833B6">
        <w:rPr>
          <w:sz w:val="28"/>
          <w:szCs w:val="28"/>
        </w:rPr>
        <w:t>, crociata contro gli albigesi.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>Nascita del Tribunale dell’Inquisizione nel XIII sec. e l’antisemitismo.</w:t>
      </w:r>
    </w:p>
    <w:p w:rsidR="00C05ACD" w:rsidRPr="003833B6" w:rsidRDefault="00C05ACD" w:rsidP="00C05ACD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Nascita degli ordini minori: l’Ordine domenicano e </w:t>
      </w:r>
      <w:r w:rsidR="00FE05D5" w:rsidRPr="003833B6">
        <w:rPr>
          <w:sz w:val="28"/>
          <w:szCs w:val="28"/>
        </w:rPr>
        <w:t>francescano.</w:t>
      </w:r>
      <w:r w:rsidRPr="003833B6">
        <w:rPr>
          <w:sz w:val="28"/>
          <w:szCs w:val="28"/>
        </w:rPr>
        <w:t xml:space="preserve">                                                                                                </w:t>
      </w:r>
    </w:p>
    <w:p w:rsidR="00FE05D5" w:rsidRPr="003833B6" w:rsidRDefault="00FE05D5" w:rsidP="00FE05D5">
      <w:pPr>
        <w:rPr>
          <w:b/>
          <w:sz w:val="28"/>
          <w:szCs w:val="28"/>
        </w:rPr>
      </w:pPr>
    </w:p>
    <w:p w:rsidR="00FE05D5" w:rsidRPr="003833B6" w:rsidRDefault="00FE05D5" w:rsidP="00FE05D5">
      <w:pPr>
        <w:rPr>
          <w:bCs/>
          <w:spacing w:val="1"/>
          <w:sz w:val="28"/>
          <w:szCs w:val="28"/>
        </w:rPr>
      </w:pPr>
      <w:r w:rsidRPr="003833B6">
        <w:rPr>
          <w:b/>
          <w:bCs/>
          <w:spacing w:val="1"/>
          <w:sz w:val="28"/>
          <w:szCs w:val="28"/>
        </w:rPr>
        <w:t>Risveglio culturale</w:t>
      </w:r>
      <w:r w:rsidRPr="003833B6">
        <w:rPr>
          <w:bCs/>
          <w:spacing w:val="1"/>
          <w:sz w:val="28"/>
          <w:szCs w:val="28"/>
        </w:rPr>
        <w:t>: scuole cattedrali, Trivio e Quadrivio; filosofia medievale, nascita della scuola laica e delle Università ;</w:t>
      </w:r>
    </w:p>
    <w:p w:rsidR="00FE05D5" w:rsidRPr="003833B6" w:rsidRDefault="00FE05D5" w:rsidP="00FE05D5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Nascita dei Comuni</w:t>
      </w:r>
    </w:p>
    <w:p w:rsidR="00FE05D5" w:rsidRPr="003833B6" w:rsidRDefault="00FE05D5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L’origine; </w:t>
      </w:r>
      <w:r w:rsidRPr="003833B6">
        <w:rPr>
          <w:b/>
          <w:sz w:val="28"/>
          <w:szCs w:val="28"/>
        </w:rPr>
        <w:t>fase consolare (XI-XII sec.)</w:t>
      </w:r>
      <w:r w:rsidRPr="003833B6">
        <w:rPr>
          <w:sz w:val="28"/>
          <w:szCs w:val="28"/>
        </w:rPr>
        <w:t xml:space="preserve">: arengo, console, consiglio degli anziani; rapporto con il contado, rapporto con i vescovi, rapporto con l’Imperatore in Italia centro-settentrionale: Federico I di Svevia </w:t>
      </w:r>
      <w:r w:rsidR="002D4ED2" w:rsidRPr="003833B6">
        <w:rPr>
          <w:sz w:val="28"/>
          <w:szCs w:val="28"/>
        </w:rPr>
        <w:t>e l’incoronazione dal Papa Adriano IV, contrasto sul potere teocratico, La Dieta di Roncaglia (1158): lo Stato ideale (il potere assoluto, il diritto romano e la fedeltà al sovrano dei sudditi e superiorità dalla Chiesa).</w:t>
      </w:r>
    </w:p>
    <w:p w:rsidR="002D4ED2" w:rsidRPr="003833B6" w:rsidRDefault="002D4ED2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I podestà tedeschi nei Comuni e le regalie al sovrano. </w:t>
      </w:r>
    </w:p>
    <w:p w:rsidR="00DD104B" w:rsidRPr="003833B6" w:rsidRDefault="00DD104B" w:rsidP="00FE05D5">
      <w:pPr>
        <w:rPr>
          <w:b/>
          <w:sz w:val="28"/>
          <w:szCs w:val="28"/>
        </w:rPr>
      </w:pPr>
    </w:p>
    <w:p w:rsidR="00C75F5A" w:rsidRPr="003833B6" w:rsidRDefault="002D4ED2" w:rsidP="00FE05D5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Lotta Comuni-Impero</w:t>
      </w:r>
      <w:r w:rsidRPr="003833B6">
        <w:rPr>
          <w:sz w:val="28"/>
          <w:szCs w:val="28"/>
        </w:rPr>
        <w:t>:</w:t>
      </w:r>
      <w:r w:rsidR="004873CB" w:rsidRPr="003833B6">
        <w:rPr>
          <w:sz w:val="28"/>
          <w:szCs w:val="28"/>
        </w:rPr>
        <w:t xml:space="preserve"> la presa di Milano, la Lega lombarda e il giuramento di Pontida (1167), il sostegno del papa Alessandro III contro l’Imperatore; la battaglia di Legnano (1176), la pace di Costanza (1183) e l’autonomia dei Comuni c</w:t>
      </w:r>
      <w:r w:rsidR="00FE05D5" w:rsidRPr="003833B6">
        <w:rPr>
          <w:sz w:val="28"/>
          <w:szCs w:val="28"/>
        </w:rPr>
        <w:t>entro-settentrionale;</w:t>
      </w:r>
      <w:r w:rsidR="004873CB" w:rsidRPr="003833B6">
        <w:rPr>
          <w:sz w:val="28"/>
          <w:szCs w:val="28"/>
        </w:rPr>
        <w:t xml:space="preserve"> l’incontro di Magonza</w:t>
      </w:r>
      <w:r w:rsidR="00FE05D5" w:rsidRPr="003833B6">
        <w:rPr>
          <w:sz w:val="28"/>
          <w:szCs w:val="28"/>
        </w:rPr>
        <w:t xml:space="preserve"> </w:t>
      </w:r>
      <w:r w:rsidR="00C75F5A" w:rsidRPr="003833B6">
        <w:rPr>
          <w:sz w:val="28"/>
          <w:szCs w:val="28"/>
        </w:rPr>
        <w:t>del Barbarossa con i principi tedeschi sull’investitura del sovrano riguardo l’ereditarietà del potere del re.</w:t>
      </w:r>
    </w:p>
    <w:p w:rsidR="00DD104B" w:rsidRPr="003833B6" w:rsidRDefault="00DD104B" w:rsidP="00FE05D5">
      <w:pPr>
        <w:rPr>
          <w:sz w:val="28"/>
          <w:szCs w:val="28"/>
        </w:rPr>
      </w:pPr>
    </w:p>
    <w:p w:rsidR="00C75F5A" w:rsidRPr="003833B6" w:rsidRDefault="00C75F5A" w:rsidP="00FE05D5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La Terza Crociata</w:t>
      </w:r>
      <w:r w:rsidRPr="003833B6">
        <w:rPr>
          <w:sz w:val="28"/>
          <w:szCs w:val="28"/>
        </w:rPr>
        <w:t>. Il matrimonio tra il figlio Errico VI e Costanza d’Altavilla normanna.</w:t>
      </w:r>
    </w:p>
    <w:p w:rsidR="00C75F5A" w:rsidRPr="003833B6" w:rsidRDefault="00C75F5A" w:rsidP="00FE05D5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Comune: </w:t>
      </w:r>
      <w:r w:rsidRPr="003833B6">
        <w:rPr>
          <w:b/>
          <w:sz w:val="28"/>
          <w:szCs w:val="28"/>
        </w:rPr>
        <w:t>fase podestarile nel XIII sec.. Fase  popolare tra la fine del XIII sec. e inizio  del XIV sec.:</w:t>
      </w:r>
      <w:r w:rsidRPr="003833B6">
        <w:rPr>
          <w:sz w:val="28"/>
          <w:szCs w:val="28"/>
        </w:rPr>
        <w:t xml:space="preserve"> il popolo grasso e il popolo minuto contro i magnati.</w:t>
      </w:r>
    </w:p>
    <w:p w:rsidR="00F155A9" w:rsidRPr="003833B6" w:rsidRDefault="00F155A9" w:rsidP="006A037B">
      <w:pPr>
        <w:rPr>
          <w:sz w:val="28"/>
          <w:szCs w:val="28"/>
        </w:rPr>
      </w:pPr>
    </w:p>
    <w:p w:rsidR="003F0389" w:rsidRPr="003833B6" w:rsidRDefault="00C75F5A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D</w:t>
      </w:r>
      <w:r w:rsidRPr="003833B6">
        <w:rPr>
          <w:b/>
          <w:sz w:val="28"/>
          <w:szCs w:val="28"/>
        </w:rPr>
        <w:t>ALLA MONARCHIA FEUDALE ALLA MONARCHIA NAZIONALE</w:t>
      </w:r>
    </w:p>
    <w:p w:rsidR="00C75F5A" w:rsidRPr="003833B6" w:rsidRDefault="00C75F5A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Estensione territoriale,</w:t>
      </w:r>
      <w:r w:rsidR="00F155A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>i poteri del sovrano:</w:t>
      </w:r>
      <w:r w:rsidR="00F155A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>la guerra, i matrimoni combinati, l’esercito: dai mercenari all’esercito permanente</w:t>
      </w:r>
      <w:r w:rsidR="00F155A9" w:rsidRPr="003833B6">
        <w:rPr>
          <w:sz w:val="28"/>
          <w:szCs w:val="28"/>
        </w:rPr>
        <w:t>, accentramento amministrativo burocratico., accentramento monetario e fiscale.</w:t>
      </w:r>
    </w:p>
    <w:p w:rsidR="00F155A9" w:rsidRPr="003833B6" w:rsidRDefault="00F155A9" w:rsidP="006A037B">
      <w:pPr>
        <w:rPr>
          <w:sz w:val="28"/>
          <w:szCs w:val="28"/>
        </w:rPr>
      </w:pPr>
    </w:p>
    <w:p w:rsidR="00F155A9" w:rsidRPr="003833B6" w:rsidRDefault="00F155A9" w:rsidP="006A037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Monarchia inglese:</w:t>
      </w:r>
    </w:p>
    <w:p w:rsidR="00F155A9" w:rsidRPr="003833B6" w:rsidRDefault="00F155A9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I Plantageneti: Enrico II, sovrano inglese, eredita i territori della Bretagna, Normandia da parte di madre e la contea d’Angiò da parte di padre. Matrimonio con Eleonora di </w:t>
      </w:r>
      <w:proofErr w:type="spellStart"/>
      <w:r w:rsidRPr="003833B6">
        <w:rPr>
          <w:sz w:val="28"/>
          <w:szCs w:val="28"/>
        </w:rPr>
        <w:t>Acquitania</w:t>
      </w:r>
      <w:proofErr w:type="spellEnd"/>
      <w:r w:rsidRPr="003833B6">
        <w:rPr>
          <w:sz w:val="28"/>
          <w:szCs w:val="28"/>
        </w:rPr>
        <w:t xml:space="preserve"> (1152): eredita il sud della Francia.</w:t>
      </w:r>
    </w:p>
    <w:p w:rsidR="00F155A9" w:rsidRPr="003833B6" w:rsidRDefault="00F155A9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Monarchia Francese: il regno di Filippo II Augusto</w:t>
      </w:r>
      <w:r w:rsidR="00391065" w:rsidRPr="003833B6">
        <w:rPr>
          <w:sz w:val="28"/>
          <w:szCs w:val="28"/>
        </w:rPr>
        <w:t xml:space="preserve">: accentramento del potere monarchico francese (Consiglio del re, Corte dei </w:t>
      </w:r>
      <w:proofErr w:type="spellStart"/>
      <w:r w:rsidR="00391065" w:rsidRPr="003833B6">
        <w:rPr>
          <w:sz w:val="28"/>
          <w:szCs w:val="28"/>
        </w:rPr>
        <w:t>Conti,Parlamento</w:t>
      </w:r>
      <w:proofErr w:type="spellEnd"/>
      <w:r w:rsidR="00391065" w:rsidRPr="003833B6">
        <w:rPr>
          <w:sz w:val="28"/>
          <w:szCs w:val="28"/>
        </w:rPr>
        <w:t xml:space="preserve">) e la battaglia di </w:t>
      </w:r>
      <w:proofErr w:type="spellStart"/>
      <w:r w:rsidR="00391065" w:rsidRPr="003833B6">
        <w:rPr>
          <w:sz w:val="28"/>
          <w:szCs w:val="28"/>
        </w:rPr>
        <w:t>Bouvines</w:t>
      </w:r>
      <w:proofErr w:type="spellEnd"/>
      <w:r w:rsidR="00391065" w:rsidRPr="003833B6">
        <w:rPr>
          <w:sz w:val="28"/>
          <w:szCs w:val="28"/>
        </w:rPr>
        <w:t xml:space="preserve"> (1214): il contrasto con Giovanni </w:t>
      </w:r>
      <w:proofErr w:type="spellStart"/>
      <w:r w:rsidR="00391065" w:rsidRPr="003833B6">
        <w:rPr>
          <w:sz w:val="28"/>
          <w:szCs w:val="28"/>
        </w:rPr>
        <w:t>senzaterra</w:t>
      </w:r>
      <w:proofErr w:type="spellEnd"/>
      <w:r w:rsidR="00391065" w:rsidRPr="003833B6">
        <w:rPr>
          <w:sz w:val="28"/>
          <w:szCs w:val="28"/>
        </w:rPr>
        <w:t xml:space="preserve"> inglese, figlio di Enrico II,</w:t>
      </w:r>
    </w:p>
    <w:p w:rsidR="006A037B" w:rsidRPr="003833B6" w:rsidRDefault="00391065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l</w:t>
      </w:r>
      <w:r w:rsidR="006A037B" w:rsidRPr="003833B6">
        <w:rPr>
          <w:sz w:val="28"/>
          <w:szCs w:val="28"/>
        </w:rPr>
        <w:t xml:space="preserve">a “Magna </w:t>
      </w:r>
      <w:proofErr w:type="spellStart"/>
      <w:r w:rsidR="006A037B" w:rsidRPr="003833B6">
        <w:rPr>
          <w:sz w:val="28"/>
          <w:szCs w:val="28"/>
        </w:rPr>
        <w:t>Charta</w:t>
      </w:r>
      <w:proofErr w:type="spellEnd"/>
      <w:r w:rsidR="006A037B" w:rsidRPr="003833B6">
        <w:rPr>
          <w:sz w:val="28"/>
          <w:szCs w:val="28"/>
        </w:rPr>
        <w:t xml:space="preserve"> </w:t>
      </w:r>
      <w:proofErr w:type="spellStart"/>
      <w:r w:rsidR="006A037B" w:rsidRPr="003833B6">
        <w:rPr>
          <w:sz w:val="28"/>
          <w:szCs w:val="28"/>
        </w:rPr>
        <w:t>Libertatum</w:t>
      </w:r>
      <w:proofErr w:type="spellEnd"/>
      <w:r w:rsidR="006A037B" w:rsidRPr="003833B6">
        <w:rPr>
          <w:sz w:val="28"/>
          <w:szCs w:val="28"/>
        </w:rPr>
        <w:t>” nel 1215 e la Camera dei Comuni nel 1339; centralizzazione della monarchia inglese. Discussione in</w:t>
      </w:r>
      <w:r w:rsidRPr="003833B6">
        <w:rPr>
          <w:sz w:val="28"/>
          <w:szCs w:val="28"/>
        </w:rPr>
        <w:t xml:space="preserve"> classe sul</w:t>
      </w:r>
      <w:r w:rsidR="006A037B" w:rsidRPr="003833B6">
        <w:rPr>
          <w:sz w:val="28"/>
          <w:szCs w:val="28"/>
        </w:rPr>
        <w:t xml:space="preserve">la figura di Robin Hood sui diritti naturali e la nascita della Magna </w:t>
      </w:r>
      <w:proofErr w:type="spellStart"/>
      <w:r w:rsidR="006A037B" w:rsidRPr="003833B6">
        <w:rPr>
          <w:sz w:val="28"/>
          <w:szCs w:val="28"/>
        </w:rPr>
        <w:t>Charta</w:t>
      </w:r>
      <w:proofErr w:type="spellEnd"/>
      <w:r w:rsidR="006A037B" w:rsidRPr="003833B6">
        <w:rPr>
          <w:sz w:val="28"/>
          <w:szCs w:val="28"/>
        </w:rPr>
        <w:t xml:space="preserve"> </w:t>
      </w:r>
      <w:proofErr w:type="spellStart"/>
      <w:r w:rsidR="006A037B" w:rsidRPr="003833B6">
        <w:rPr>
          <w:sz w:val="28"/>
          <w:szCs w:val="28"/>
        </w:rPr>
        <w:t>Libertatum</w:t>
      </w:r>
      <w:proofErr w:type="spellEnd"/>
    </w:p>
    <w:p w:rsidR="004446F9" w:rsidRPr="003833B6" w:rsidRDefault="004446F9" w:rsidP="006A037B">
      <w:pPr>
        <w:rPr>
          <w:b/>
          <w:sz w:val="28"/>
          <w:szCs w:val="28"/>
        </w:rPr>
      </w:pPr>
    </w:p>
    <w:p w:rsidR="00391065" w:rsidRPr="003833B6" w:rsidRDefault="00391065" w:rsidP="006A037B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Monarchia francese</w:t>
      </w:r>
      <w:r w:rsidRPr="003833B6">
        <w:rPr>
          <w:sz w:val="28"/>
          <w:szCs w:val="28"/>
        </w:rPr>
        <w:t>:</w:t>
      </w:r>
    </w:p>
    <w:p w:rsidR="00391065" w:rsidRPr="003833B6" w:rsidRDefault="00391065" w:rsidP="006A037B">
      <w:pPr>
        <w:rPr>
          <w:sz w:val="28"/>
          <w:szCs w:val="28"/>
        </w:rPr>
      </w:pPr>
      <w:r w:rsidRPr="003833B6">
        <w:rPr>
          <w:sz w:val="28"/>
          <w:szCs w:val="28"/>
        </w:rPr>
        <w:t>Il problema delle tasse da Filippo II Augusto a Filippo IV il Bello</w:t>
      </w:r>
      <w:r w:rsidR="006E263F" w:rsidRPr="003833B6">
        <w:rPr>
          <w:sz w:val="28"/>
          <w:szCs w:val="28"/>
        </w:rPr>
        <w:t>; scontro tra Filippo IV il Bello e il Papa Bonifacio VIII nel’300 (lotta papato e monarchia),</w:t>
      </w:r>
      <w:r w:rsidR="00F142AB" w:rsidRPr="003833B6">
        <w:rPr>
          <w:sz w:val="28"/>
          <w:szCs w:val="28"/>
        </w:rPr>
        <w:t xml:space="preserve"> : la Bolla “</w:t>
      </w:r>
      <w:proofErr w:type="spellStart"/>
      <w:r w:rsidR="00F142AB" w:rsidRPr="003833B6">
        <w:rPr>
          <w:sz w:val="28"/>
          <w:szCs w:val="28"/>
        </w:rPr>
        <w:t>Unam</w:t>
      </w:r>
      <w:proofErr w:type="spellEnd"/>
      <w:r w:rsidR="00F142AB" w:rsidRPr="003833B6">
        <w:rPr>
          <w:sz w:val="28"/>
          <w:szCs w:val="28"/>
        </w:rPr>
        <w:t xml:space="preserve"> </w:t>
      </w:r>
      <w:proofErr w:type="spellStart"/>
      <w:r w:rsidR="00F142AB" w:rsidRPr="003833B6">
        <w:rPr>
          <w:sz w:val="28"/>
          <w:szCs w:val="28"/>
        </w:rPr>
        <w:t>Sanctam</w:t>
      </w:r>
      <w:proofErr w:type="spellEnd"/>
      <w:r w:rsidR="00F142AB" w:rsidRPr="003833B6">
        <w:rPr>
          <w:sz w:val="28"/>
          <w:szCs w:val="28"/>
        </w:rPr>
        <w:t xml:space="preserve">”; la teocrazia di Bonifacio VIII e il Giubileo nel 1300; Lo schiaffo di Anagni, </w:t>
      </w:r>
      <w:r w:rsidR="006E263F" w:rsidRPr="003833B6">
        <w:rPr>
          <w:sz w:val="28"/>
          <w:szCs w:val="28"/>
        </w:rPr>
        <w:t>il papato ad Avignone e il Grande scisma d’Oc</w:t>
      </w:r>
      <w:r w:rsidR="00C56169" w:rsidRPr="003833B6">
        <w:rPr>
          <w:sz w:val="28"/>
          <w:szCs w:val="28"/>
        </w:rPr>
        <w:t>cidente (1377-1414), il Concilio di Costanza nel 1414 e i</w:t>
      </w:r>
      <w:r w:rsidR="006E263F" w:rsidRPr="003833B6">
        <w:rPr>
          <w:sz w:val="28"/>
          <w:szCs w:val="28"/>
        </w:rPr>
        <w:t>l ritorno del Papa nello Stato pontificio</w:t>
      </w:r>
    </w:p>
    <w:p w:rsidR="006A037B" w:rsidRPr="003833B6" w:rsidRDefault="006A037B" w:rsidP="006A037B">
      <w:pPr>
        <w:rPr>
          <w:sz w:val="28"/>
          <w:szCs w:val="28"/>
        </w:rPr>
      </w:pPr>
    </w:p>
    <w:p w:rsidR="00697846" w:rsidRPr="003833B6" w:rsidRDefault="00697846" w:rsidP="00697846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La crisi dell’Impero</w:t>
      </w:r>
    </w:p>
    <w:p w:rsidR="00697846" w:rsidRPr="003833B6" w:rsidRDefault="00F35115" w:rsidP="00697846">
      <w:pPr>
        <w:rPr>
          <w:sz w:val="28"/>
          <w:szCs w:val="28"/>
        </w:rPr>
      </w:pPr>
      <w:r w:rsidRPr="003833B6">
        <w:rPr>
          <w:sz w:val="28"/>
          <w:szCs w:val="28"/>
        </w:rPr>
        <w:t>Papa Innocenzo III e incoronazione di Federico II di Svevia in Germania nel 1215 e nel Regno di Sicilia.</w:t>
      </w:r>
      <w:r w:rsidR="00697846" w:rsidRPr="003833B6">
        <w:rPr>
          <w:sz w:val="28"/>
          <w:szCs w:val="28"/>
        </w:rPr>
        <w:t xml:space="preserve"> La politica di Federico II nel sud Italia: le Leggi </w:t>
      </w:r>
      <w:proofErr w:type="spellStart"/>
      <w:r w:rsidR="00697846" w:rsidRPr="003833B6">
        <w:rPr>
          <w:sz w:val="28"/>
          <w:szCs w:val="28"/>
        </w:rPr>
        <w:t>melfitane</w:t>
      </w:r>
      <w:proofErr w:type="spellEnd"/>
      <w:r w:rsidR="00697846" w:rsidRPr="003833B6">
        <w:rPr>
          <w:sz w:val="28"/>
          <w:szCs w:val="28"/>
        </w:rPr>
        <w:t>, la scuola siciliana</w:t>
      </w:r>
      <w:r w:rsidRPr="003833B6">
        <w:rPr>
          <w:sz w:val="28"/>
          <w:szCs w:val="28"/>
        </w:rPr>
        <w:t xml:space="preserve">, Palermo come capitale della cultura, nascita delle Università a Napoli e a Salerno. La sesta crociata e la scomunica di Federico II di Svevia da parte del papa Gregorio IX. Lotta Comuni e Impero: tramonto di Federico II, </w:t>
      </w:r>
      <w:r w:rsidR="00717C7C" w:rsidRPr="003833B6">
        <w:rPr>
          <w:sz w:val="28"/>
          <w:szCs w:val="28"/>
        </w:rPr>
        <w:t>Manfredi e il contrasto con Carlo d’Angiò.</w:t>
      </w:r>
      <w:r w:rsidRPr="003833B6">
        <w:rPr>
          <w:sz w:val="28"/>
          <w:szCs w:val="28"/>
        </w:rPr>
        <w:t xml:space="preserve"> Breve dominio angioino nel sud Italia: cenni sulla dominazione angioina</w:t>
      </w:r>
      <w:r w:rsidR="00C45059" w:rsidRPr="003833B6">
        <w:rPr>
          <w:sz w:val="28"/>
          <w:szCs w:val="28"/>
        </w:rPr>
        <w:t xml:space="preserve"> (1266-1302), vespri siciliani e lo scontro con gli</w:t>
      </w:r>
      <w:r w:rsidR="00717C7C" w:rsidRPr="003833B6">
        <w:rPr>
          <w:sz w:val="28"/>
          <w:szCs w:val="28"/>
        </w:rPr>
        <w:t xml:space="preserve"> Aragonesi nel sud Italia.</w:t>
      </w:r>
      <w:r w:rsidR="00C45059" w:rsidRPr="003833B6">
        <w:rPr>
          <w:sz w:val="28"/>
          <w:szCs w:val="28"/>
        </w:rPr>
        <w:t xml:space="preserve"> La pace di Caltabellotta nel 1302  e la divisione dei domini del sud Italia.</w:t>
      </w:r>
    </w:p>
    <w:p w:rsidR="00C45059" w:rsidRPr="003833B6" w:rsidRDefault="00C45059" w:rsidP="00C45059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Vuoto politico dopo gli Svevi</w:t>
      </w:r>
    </w:p>
    <w:p w:rsidR="00C45059" w:rsidRPr="003833B6" w:rsidRDefault="00C45059" w:rsidP="00C45059">
      <w:pPr>
        <w:rPr>
          <w:sz w:val="28"/>
          <w:szCs w:val="28"/>
        </w:rPr>
      </w:pPr>
      <w:r w:rsidRPr="003833B6">
        <w:rPr>
          <w:sz w:val="28"/>
          <w:szCs w:val="28"/>
        </w:rPr>
        <w:t xml:space="preserve">Cenni sulle dinastie e il problema di potere tra sovrano e Papa: Marsilio da Padova: lo scritto Defensor </w:t>
      </w:r>
      <w:proofErr w:type="spellStart"/>
      <w:r w:rsidRPr="003833B6">
        <w:rPr>
          <w:sz w:val="28"/>
          <w:szCs w:val="28"/>
        </w:rPr>
        <w:t>Pacis</w:t>
      </w:r>
      <w:proofErr w:type="spellEnd"/>
      <w:r w:rsidRPr="003833B6">
        <w:rPr>
          <w:sz w:val="28"/>
          <w:szCs w:val="28"/>
        </w:rPr>
        <w:t xml:space="preserve"> (trattato sulla laicità dello Stato)</w:t>
      </w:r>
    </w:p>
    <w:p w:rsidR="00C45059" w:rsidRPr="003833B6" w:rsidRDefault="00C45059" w:rsidP="00C45059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 xml:space="preserve">La Bolla d’Oro: </w:t>
      </w:r>
      <w:r w:rsidRPr="003833B6">
        <w:rPr>
          <w:sz w:val="28"/>
          <w:szCs w:val="28"/>
        </w:rPr>
        <w:t>elettività del sovrano nell’Impero germanico: Carlo IV di Lussemburgo (1356).</w:t>
      </w:r>
    </w:p>
    <w:p w:rsidR="00C45059" w:rsidRPr="003833B6" w:rsidRDefault="00C45059" w:rsidP="00697846">
      <w:pPr>
        <w:rPr>
          <w:sz w:val="28"/>
          <w:szCs w:val="28"/>
        </w:rPr>
      </w:pPr>
    </w:p>
    <w:p w:rsidR="00697846" w:rsidRPr="003833B6" w:rsidRDefault="003424A1" w:rsidP="00697846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697846" w:rsidRPr="003833B6">
        <w:rPr>
          <w:b/>
          <w:sz w:val="28"/>
          <w:szCs w:val="28"/>
        </w:rPr>
        <w:t>risi del’300</w:t>
      </w:r>
      <w:r w:rsidR="00E55E78" w:rsidRPr="003833B6">
        <w:rPr>
          <w:b/>
          <w:sz w:val="28"/>
          <w:szCs w:val="28"/>
        </w:rPr>
        <w:t xml:space="preserve"> mappa</w:t>
      </w:r>
      <w:r w:rsidR="00D232CB" w:rsidRPr="003833B6">
        <w:rPr>
          <w:b/>
          <w:sz w:val="28"/>
          <w:szCs w:val="28"/>
        </w:rPr>
        <w:t xml:space="preserve"> sui punti del lungo periodo (tramonto del medioevo)</w:t>
      </w:r>
    </w:p>
    <w:p w:rsidR="00697846" w:rsidRDefault="00D232CB" w:rsidP="00697846">
      <w:pPr>
        <w:rPr>
          <w:sz w:val="28"/>
          <w:szCs w:val="28"/>
        </w:rPr>
      </w:pPr>
      <w:r w:rsidRPr="003833B6">
        <w:rPr>
          <w:b/>
          <w:sz w:val="28"/>
          <w:szCs w:val="28"/>
        </w:rPr>
        <w:t>Lungo periodo: politiche</w:t>
      </w:r>
      <w:r w:rsidRPr="003833B6">
        <w:rPr>
          <w:sz w:val="28"/>
          <w:szCs w:val="28"/>
        </w:rPr>
        <w:t xml:space="preserve"> (c</w:t>
      </w:r>
      <w:r w:rsidR="00717C7C" w:rsidRPr="003833B6">
        <w:rPr>
          <w:sz w:val="28"/>
          <w:szCs w:val="28"/>
        </w:rPr>
        <w:t xml:space="preserve">enni sulla </w:t>
      </w:r>
      <w:r w:rsidR="00FB26C0" w:rsidRPr="003833B6">
        <w:rPr>
          <w:b/>
          <w:sz w:val="28"/>
          <w:szCs w:val="28"/>
        </w:rPr>
        <w:t>Guerra dei Cent’anni</w:t>
      </w:r>
      <w:r w:rsidR="009F6AF0" w:rsidRPr="003833B6">
        <w:rPr>
          <w:b/>
          <w:sz w:val="28"/>
          <w:szCs w:val="28"/>
        </w:rPr>
        <w:t xml:space="preserve"> ( Guerra costituente)</w:t>
      </w:r>
      <w:r w:rsidR="00FB26C0" w:rsidRPr="003833B6">
        <w:rPr>
          <w:b/>
          <w:sz w:val="28"/>
          <w:szCs w:val="28"/>
        </w:rPr>
        <w:t xml:space="preserve">: </w:t>
      </w:r>
      <w:r w:rsidR="00FB26C0" w:rsidRPr="003833B6">
        <w:rPr>
          <w:sz w:val="28"/>
          <w:szCs w:val="28"/>
        </w:rPr>
        <w:t>Cenni</w:t>
      </w:r>
      <w:r w:rsidRPr="003833B6">
        <w:rPr>
          <w:sz w:val="28"/>
          <w:szCs w:val="28"/>
        </w:rPr>
        <w:t xml:space="preserve"> sulla guerra dei Cent’anni tra Francia e Inghilterra e Giovanna d’Arco con</w:t>
      </w:r>
      <w:r w:rsidR="00FB26C0" w:rsidRPr="003833B6">
        <w:rPr>
          <w:sz w:val="28"/>
          <w:szCs w:val="28"/>
        </w:rPr>
        <w:t xml:space="preserve"> la diffusione dello spirito nazionale nel popolo francese</w:t>
      </w:r>
      <w:r w:rsidRPr="003833B6">
        <w:rPr>
          <w:sz w:val="28"/>
          <w:szCs w:val="28"/>
        </w:rPr>
        <w:t>);</w:t>
      </w:r>
      <w:r w:rsidR="004446F9" w:rsidRPr="003833B6">
        <w:rPr>
          <w:sz w:val="28"/>
          <w:szCs w:val="28"/>
        </w:rPr>
        <w:t xml:space="preserve"> </w:t>
      </w:r>
      <w:r w:rsidR="004446F9" w:rsidRPr="003833B6">
        <w:rPr>
          <w:b/>
          <w:sz w:val="28"/>
          <w:szCs w:val="28"/>
        </w:rPr>
        <w:t>cenni sulla Guerra delle Due Rose in Inghilterra e l’</w:t>
      </w:r>
      <w:r w:rsidR="009F6AF0" w:rsidRPr="003833B6">
        <w:rPr>
          <w:b/>
          <w:sz w:val="28"/>
          <w:szCs w:val="28"/>
        </w:rPr>
        <w:t>ascesa di Errico VII</w:t>
      </w:r>
      <w:r w:rsidR="004446F9" w:rsidRPr="003833B6">
        <w:rPr>
          <w:b/>
          <w:sz w:val="28"/>
          <w:szCs w:val="28"/>
        </w:rPr>
        <w:t xml:space="preserve"> Tudor;</w:t>
      </w:r>
      <w:r w:rsidR="004446F9" w:rsidRPr="003833B6">
        <w:rPr>
          <w:sz w:val="28"/>
          <w:szCs w:val="28"/>
        </w:rPr>
        <w:t xml:space="preserve"> </w:t>
      </w:r>
      <w:r w:rsidRPr="003833B6">
        <w:rPr>
          <w:sz w:val="28"/>
          <w:szCs w:val="28"/>
        </w:rPr>
        <w:t xml:space="preserve"> </w:t>
      </w:r>
      <w:r w:rsidRPr="003833B6">
        <w:rPr>
          <w:b/>
          <w:sz w:val="28"/>
          <w:szCs w:val="28"/>
        </w:rPr>
        <w:t>economiche</w:t>
      </w:r>
      <w:r w:rsidRPr="003833B6">
        <w:rPr>
          <w:sz w:val="28"/>
          <w:szCs w:val="28"/>
        </w:rPr>
        <w:t>: dall’economia feudale all’economia globale (</w:t>
      </w:r>
      <w:proofErr w:type="spellStart"/>
      <w:r w:rsidRPr="003833B6">
        <w:rPr>
          <w:sz w:val="28"/>
          <w:szCs w:val="28"/>
        </w:rPr>
        <w:t>Atlantizzazione</w:t>
      </w:r>
      <w:proofErr w:type="spellEnd"/>
      <w:r w:rsidRPr="003833B6">
        <w:rPr>
          <w:sz w:val="28"/>
          <w:szCs w:val="28"/>
        </w:rPr>
        <w:t xml:space="preserve"> e il </w:t>
      </w:r>
      <w:proofErr w:type="spellStart"/>
      <w:r w:rsidRPr="003833B6">
        <w:rPr>
          <w:sz w:val="28"/>
          <w:szCs w:val="28"/>
        </w:rPr>
        <w:t>pre</w:t>
      </w:r>
      <w:proofErr w:type="spellEnd"/>
      <w:r w:rsidRPr="003833B6">
        <w:rPr>
          <w:sz w:val="28"/>
          <w:szCs w:val="28"/>
        </w:rPr>
        <w:t>-capitalismo)</w:t>
      </w:r>
      <w:r w:rsidR="00C45059" w:rsidRPr="003833B6">
        <w:rPr>
          <w:sz w:val="28"/>
          <w:szCs w:val="28"/>
        </w:rPr>
        <w:t xml:space="preserve">, </w:t>
      </w:r>
      <w:r w:rsidR="00C45059" w:rsidRPr="003833B6">
        <w:rPr>
          <w:b/>
          <w:sz w:val="28"/>
          <w:szCs w:val="28"/>
        </w:rPr>
        <w:t>sociali</w:t>
      </w:r>
      <w:r w:rsidR="00C45059" w:rsidRPr="003833B6">
        <w:rPr>
          <w:sz w:val="28"/>
          <w:szCs w:val="28"/>
        </w:rPr>
        <w:t xml:space="preserve">: </w:t>
      </w:r>
      <w:r w:rsidR="009F6AF0" w:rsidRPr="003833B6">
        <w:rPr>
          <w:sz w:val="28"/>
          <w:szCs w:val="28"/>
        </w:rPr>
        <w:t>le rivolte sociali in Francia, in Inghilterra, a Firenze: la rivolta dei Ciompi</w:t>
      </w:r>
      <w:r w:rsidR="00C45059" w:rsidRPr="003833B6">
        <w:rPr>
          <w:sz w:val="28"/>
          <w:szCs w:val="28"/>
        </w:rPr>
        <w:t xml:space="preserve">  </w:t>
      </w:r>
      <w:r w:rsidRPr="003833B6">
        <w:rPr>
          <w:b/>
          <w:sz w:val="28"/>
          <w:szCs w:val="28"/>
        </w:rPr>
        <w:t>Cause della crisi</w:t>
      </w:r>
      <w:r w:rsidRPr="003833B6">
        <w:rPr>
          <w:sz w:val="28"/>
          <w:szCs w:val="28"/>
        </w:rPr>
        <w:t>: clima, crisi agricola e carestia, crisi demografica; nascita della peste e la diffusione i</w:t>
      </w:r>
      <w:r w:rsidR="003424A1">
        <w:rPr>
          <w:sz w:val="28"/>
          <w:szCs w:val="28"/>
        </w:rPr>
        <w:t>n Europa.</w:t>
      </w:r>
    </w:p>
    <w:p w:rsidR="003424A1" w:rsidRDefault="003424A1" w:rsidP="00697846">
      <w:pPr>
        <w:rPr>
          <w:sz w:val="28"/>
          <w:szCs w:val="28"/>
        </w:rPr>
      </w:pPr>
    </w:p>
    <w:p w:rsidR="003424A1" w:rsidRDefault="003424A1" w:rsidP="00697846">
      <w:pPr>
        <w:rPr>
          <w:b/>
          <w:sz w:val="28"/>
          <w:szCs w:val="28"/>
        </w:rPr>
      </w:pPr>
      <w:r w:rsidRPr="003424A1">
        <w:rPr>
          <w:b/>
          <w:sz w:val="28"/>
          <w:szCs w:val="28"/>
        </w:rPr>
        <w:t>Umanesimo-Rinascimento</w:t>
      </w:r>
    </w:p>
    <w:p w:rsidR="003424A1" w:rsidRDefault="003424A1" w:rsidP="00697846">
      <w:pPr>
        <w:rPr>
          <w:sz w:val="28"/>
          <w:szCs w:val="28"/>
        </w:rPr>
      </w:pPr>
      <w:r w:rsidRPr="003424A1">
        <w:rPr>
          <w:sz w:val="28"/>
          <w:szCs w:val="28"/>
        </w:rPr>
        <w:t>Analisi del termine Umanesimo</w:t>
      </w:r>
      <w:r>
        <w:rPr>
          <w:sz w:val="28"/>
          <w:szCs w:val="28"/>
        </w:rPr>
        <w:t xml:space="preserve"> Rinascimento</w:t>
      </w:r>
      <w:r w:rsidR="001B6717">
        <w:rPr>
          <w:sz w:val="28"/>
          <w:szCs w:val="28"/>
        </w:rPr>
        <w:t>: Lorenzo Valla e la filologia;</w:t>
      </w:r>
      <w:r w:rsidR="001839DF">
        <w:rPr>
          <w:sz w:val="28"/>
          <w:szCs w:val="28"/>
        </w:rPr>
        <w:t xml:space="preserve"> la Scuola di Atene come ripresa dei testi classici; la dignità dell’uomo come critica intellettuale, unione della cultura classica con il Cristianesimo;</w:t>
      </w:r>
      <w:r w:rsidR="001B6717">
        <w:rPr>
          <w:sz w:val="28"/>
          <w:szCs w:val="28"/>
        </w:rPr>
        <w:t xml:space="preserve"> la stampa con </w:t>
      </w:r>
      <w:proofErr w:type="spellStart"/>
      <w:r w:rsidR="001B6717">
        <w:rPr>
          <w:sz w:val="28"/>
          <w:szCs w:val="28"/>
        </w:rPr>
        <w:t>Gutemberg</w:t>
      </w:r>
      <w:proofErr w:type="spellEnd"/>
      <w:r w:rsidR="001B6717">
        <w:rPr>
          <w:sz w:val="28"/>
          <w:szCs w:val="28"/>
        </w:rPr>
        <w:t>; osservazione della natura: arti meccaniche: dal legno al ferro; il sistema eliocentrico copernicano.</w:t>
      </w:r>
    </w:p>
    <w:p w:rsidR="003424A1" w:rsidRDefault="003424A1" w:rsidP="00697846">
      <w:pPr>
        <w:rPr>
          <w:sz w:val="28"/>
          <w:szCs w:val="28"/>
        </w:rPr>
      </w:pPr>
      <w:r w:rsidRPr="001B6717">
        <w:rPr>
          <w:b/>
          <w:sz w:val="28"/>
          <w:szCs w:val="28"/>
        </w:rPr>
        <w:t>Nascita delle Signorie</w:t>
      </w:r>
      <w:r>
        <w:rPr>
          <w:sz w:val="28"/>
          <w:szCs w:val="28"/>
        </w:rPr>
        <w:t>: dai Comuni alla figura del Signore; dalla Signoria al Principato; le milizie, le signorie minori (Savoia, Estensi a Ferrara, Gonzaga a Mantova)</w:t>
      </w:r>
    </w:p>
    <w:p w:rsidR="003424A1" w:rsidRDefault="003424A1" w:rsidP="00697846">
      <w:pPr>
        <w:rPr>
          <w:sz w:val="28"/>
          <w:szCs w:val="28"/>
        </w:rPr>
      </w:pPr>
      <w:r>
        <w:rPr>
          <w:sz w:val="28"/>
          <w:szCs w:val="28"/>
        </w:rPr>
        <w:t>Signorie Maggiori: Ducato di Milano: Gian Galeazzo Visconti;  cenni su Filippo Maria Visconti. La Repubblica ambrosiana e Francesco Sforza; La Repubblica di Venezia: conserva la sua oligarchia. La Repubblica di Firenze: Cosimo De Medici, il Vecchio e la politica d’equilibrio: la Pace di Lodi e la Lega italica. Lorenzo il Magnifico e il mecenatismo.</w:t>
      </w:r>
      <w:r w:rsidR="001B6717">
        <w:rPr>
          <w:sz w:val="28"/>
          <w:szCs w:val="28"/>
        </w:rPr>
        <w:t xml:space="preserve"> La Congiura dei Pazzi con l’appoggio del Papa Sisto IV; Regno aragonese a Siena; la vendetta di Lorenzo De Medici: coalizione contro il Papa e i Pazzi. </w:t>
      </w:r>
    </w:p>
    <w:p w:rsidR="001B6717" w:rsidRPr="001B6717" w:rsidRDefault="001B6717" w:rsidP="00697846">
      <w:pPr>
        <w:rPr>
          <w:b/>
          <w:sz w:val="28"/>
          <w:szCs w:val="28"/>
        </w:rPr>
      </w:pPr>
      <w:r w:rsidRPr="001B6717">
        <w:rPr>
          <w:b/>
          <w:sz w:val="28"/>
          <w:szCs w:val="28"/>
        </w:rPr>
        <w:t>Il Nepotismo</w:t>
      </w:r>
      <w:r>
        <w:rPr>
          <w:b/>
          <w:sz w:val="28"/>
          <w:szCs w:val="28"/>
        </w:rPr>
        <w:t>;</w:t>
      </w:r>
      <w:r w:rsidRPr="001B6717">
        <w:rPr>
          <w:b/>
          <w:sz w:val="28"/>
          <w:szCs w:val="28"/>
        </w:rPr>
        <w:t xml:space="preserve"> Lo Scisma d’Occidente: la fine della cattività avignonese.</w:t>
      </w:r>
    </w:p>
    <w:p w:rsidR="001B6717" w:rsidRDefault="001B6717" w:rsidP="00697846">
      <w:pPr>
        <w:rPr>
          <w:sz w:val="28"/>
          <w:szCs w:val="28"/>
        </w:rPr>
      </w:pPr>
      <w:r>
        <w:rPr>
          <w:sz w:val="28"/>
          <w:szCs w:val="28"/>
        </w:rPr>
        <w:t>La Congiura dei baroni nel Regno di Napoli aragonese</w:t>
      </w:r>
    </w:p>
    <w:p w:rsidR="001B6717" w:rsidRDefault="001B6717" w:rsidP="00697846">
      <w:pPr>
        <w:rPr>
          <w:b/>
          <w:sz w:val="28"/>
          <w:szCs w:val="28"/>
        </w:rPr>
      </w:pPr>
      <w:r w:rsidRPr="001B6717">
        <w:rPr>
          <w:b/>
          <w:sz w:val="28"/>
          <w:szCs w:val="28"/>
        </w:rPr>
        <w:t>Scoperte geografiche</w:t>
      </w:r>
    </w:p>
    <w:p w:rsidR="001B6717" w:rsidRDefault="001B6717" w:rsidP="00697846">
      <w:pPr>
        <w:rPr>
          <w:sz w:val="28"/>
          <w:szCs w:val="28"/>
        </w:rPr>
      </w:pPr>
      <w:r>
        <w:rPr>
          <w:sz w:val="28"/>
          <w:szCs w:val="28"/>
        </w:rPr>
        <w:t xml:space="preserve">Esploratori che costeggiano le coste occidentali dell’Africa; Enrico il Navigatore e la scuola nautica in Portogallo; </w:t>
      </w:r>
      <w:r w:rsidR="001839DF">
        <w:rPr>
          <w:sz w:val="28"/>
          <w:szCs w:val="28"/>
        </w:rPr>
        <w:t xml:space="preserve"> Paolo Toscanelli e lo studio delle carte nautiche; Cristoforo Colombo e le scoperte geografiche; Amerigo Vespucci e Magellano; Cenni sui popoli precolombiani e i conquistadores.</w:t>
      </w:r>
    </w:p>
    <w:p w:rsidR="001839DF" w:rsidRDefault="001839DF" w:rsidP="00697846">
      <w:pPr>
        <w:rPr>
          <w:sz w:val="28"/>
          <w:szCs w:val="28"/>
        </w:rPr>
      </w:pPr>
    </w:p>
    <w:p w:rsidR="001839DF" w:rsidRPr="00741141" w:rsidRDefault="001839DF" w:rsidP="00697846">
      <w:pPr>
        <w:rPr>
          <w:b/>
          <w:sz w:val="28"/>
          <w:szCs w:val="28"/>
        </w:rPr>
      </w:pPr>
      <w:r w:rsidRPr="00741141">
        <w:rPr>
          <w:b/>
          <w:sz w:val="28"/>
          <w:szCs w:val="28"/>
        </w:rPr>
        <w:t>UDA1: le città medievali come laboratori di convivenza sociale (mestieri, cultura, identità in trasformazione): organizzazione amministrativa dei Comuni, il non riconoscimento dei diritti in alcune fasce sociali.</w:t>
      </w:r>
    </w:p>
    <w:p w:rsidR="00741141" w:rsidRDefault="00741141" w:rsidP="00697846">
      <w:pPr>
        <w:rPr>
          <w:b/>
          <w:sz w:val="28"/>
          <w:szCs w:val="28"/>
        </w:rPr>
      </w:pPr>
    </w:p>
    <w:p w:rsidR="001839DF" w:rsidRPr="00741141" w:rsidRDefault="001839DF" w:rsidP="00697846">
      <w:pPr>
        <w:rPr>
          <w:b/>
          <w:sz w:val="28"/>
          <w:szCs w:val="28"/>
        </w:rPr>
      </w:pPr>
      <w:r w:rsidRPr="00741141">
        <w:rPr>
          <w:b/>
          <w:sz w:val="28"/>
          <w:szCs w:val="28"/>
        </w:rPr>
        <w:t>UDA 2: L’IO E L’ALTRO: la dignità dell’uomo si identifica con</w:t>
      </w:r>
      <w:r w:rsidR="00741141" w:rsidRPr="00741141">
        <w:rPr>
          <w:b/>
          <w:sz w:val="28"/>
          <w:szCs w:val="28"/>
        </w:rPr>
        <w:t xml:space="preserve"> la cultura classica e le scoperte geografiche; il rapporto con l’Altro: diversità culturale e popoli precolombiani</w:t>
      </w:r>
    </w:p>
    <w:p w:rsidR="003424A1" w:rsidRPr="003424A1" w:rsidRDefault="003424A1" w:rsidP="00697846">
      <w:pPr>
        <w:rPr>
          <w:sz w:val="28"/>
          <w:szCs w:val="28"/>
        </w:rPr>
      </w:pPr>
    </w:p>
    <w:p w:rsidR="00F142AB" w:rsidRPr="003833B6" w:rsidRDefault="00F142AB" w:rsidP="00F142AB">
      <w:pPr>
        <w:rPr>
          <w:b/>
          <w:sz w:val="28"/>
          <w:szCs w:val="28"/>
        </w:rPr>
      </w:pPr>
    </w:p>
    <w:p w:rsidR="00F142AB" w:rsidRPr="003833B6" w:rsidRDefault="001B0214" w:rsidP="00F142AB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>Ed. Civica</w:t>
      </w:r>
      <w:r w:rsidR="00741141">
        <w:rPr>
          <w:b/>
          <w:sz w:val="28"/>
          <w:szCs w:val="28"/>
        </w:rPr>
        <w:t>: Diritti e Istruzione: esame</w:t>
      </w:r>
      <w:r w:rsidR="00B9199A">
        <w:rPr>
          <w:b/>
          <w:sz w:val="28"/>
          <w:szCs w:val="28"/>
        </w:rPr>
        <w:t xml:space="preserve"> diacronico sui diritti umani: M</w:t>
      </w:r>
      <w:r w:rsidR="00741141">
        <w:rPr>
          <w:b/>
          <w:sz w:val="28"/>
          <w:szCs w:val="28"/>
        </w:rPr>
        <w:t xml:space="preserve">agna </w:t>
      </w:r>
      <w:proofErr w:type="spellStart"/>
      <w:r w:rsidR="00741141">
        <w:rPr>
          <w:b/>
          <w:sz w:val="28"/>
          <w:szCs w:val="28"/>
        </w:rPr>
        <w:t>Charta</w:t>
      </w:r>
      <w:proofErr w:type="spellEnd"/>
      <w:r w:rsidR="00741141">
        <w:rPr>
          <w:b/>
          <w:sz w:val="28"/>
          <w:szCs w:val="28"/>
        </w:rPr>
        <w:t xml:space="preserve"> </w:t>
      </w:r>
      <w:proofErr w:type="spellStart"/>
      <w:r w:rsidR="00741141">
        <w:rPr>
          <w:b/>
          <w:sz w:val="28"/>
          <w:szCs w:val="28"/>
        </w:rPr>
        <w:t>Libertatum</w:t>
      </w:r>
      <w:proofErr w:type="spellEnd"/>
      <w:r w:rsidR="00741141">
        <w:rPr>
          <w:b/>
          <w:sz w:val="28"/>
          <w:szCs w:val="28"/>
        </w:rPr>
        <w:t xml:space="preserve"> e i diritti umani</w:t>
      </w:r>
    </w:p>
    <w:p w:rsidR="00741141" w:rsidRDefault="00741141" w:rsidP="00697846">
      <w:pPr>
        <w:rPr>
          <w:sz w:val="28"/>
          <w:szCs w:val="28"/>
        </w:rPr>
      </w:pPr>
    </w:p>
    <w:p w:rsidR="00697846" w:rsidRPr="003833B6" w:rsidRDefault="00741141" w:rsidP="00697846">
      <w:pPr>
        <w:rPr>
          <w:sz w:val="28"/>
          <w:szCs w:val="28"/>
        </w:rPr>
      </w:pPr>
      <w:r>
        <w:rPr>
          <w:sz w:val="28"/>
          <w:szCs w:val="28"/>
        </w:rPr>
        <w:t>Sezze, 08</w:t>
      </w:r>
      <w:r w:rsidR="00717C7C" w:rsidRPr="003833B6">
        <w:rPr>
          <w:sz w:val="28"/>
          <w:szCs w:val="28"/>
        </w:rPr>
        <w:t xml:space="preserve"> /06/202</w:t>
      </w:r>
      <w:r>
        <w:rPr>
          <w:sz w:val="28"/>
          <w:szCs w:val="28"/>
        </w:rPr>
        <w:t>6</w:t>
      </w:r>
    </w:p>
    <w:p w:rsidR="00697846" w:rsidRPr="003833B6" w:rsidRDefault="00697846" w:rsidP="00697846">
      <w:pPr>
        <w:rPr>
          <w:sz w:val="28"/>
          <w:szCs w:val="28"/>
        </w:rPr>
      </w:pPr>
    </w:p>
    <w:p w:rsidR="00697846" w:rsidRPr="003833B6" w:rsidRDefault="00697846" w:rsidP="00697846">
      <w:pPr>
        <w:rPr>
          <w:b/>
          <w:sz w:val="28"/>
          <w:szCs w:val="28"/>
        </w:rPr>
      </w:pPr>
      <w:r w:rsidRPr="003833B6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L’insegnante</w:t>
      </w:r>
    </w:p>
    <w:p w:rsidR="00697846" w:rsidRPr="003833B6" w:rsidRDefault="00697846" w:rsidP="00697846">
      <w:pPr>
        <w:tabs>
          <w:tab w:val="left" w:pos="7290"/>
        </w:tabs>
        <w:rPr>
          <w:sz w:val="28"/>
          <w:szCs w:val="28"/>
        </w:rPr>
      </w:pPr>
    </w:p>
    <w:p w:rsidR="00EB65EA" w:rsidRPr="003833B6" w:rsidRDefault="00F21F80" w:rsidP="00697846">
      <w:pPr>
        <w:tabs>
          <w:tab w:val="left" w:pos="6780"/>
        </w:tabs>
        <w:rPr>
          <w:sz w:val="28"/>
          <w:szCs w:val="28"/>
        </w:rPr>
      </w:pPr>
    </w:p>
    <w:sectPr w:rsidR="00EB65EA" w:rsidRPr="003833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46"/>
    <w:rsid w:val="00034AD7"/>
    <w:rsid w:val="000700B2"/>
    <w:rsid w:val="0010660E"/>
    <w:rsid w:val="001839DF"/>
    <w:rsid w:val="001921D2"/>
    <w:rsid w:val="001B0214"/>
    <w:rsid w:val="001B6717"/>
    <w:rsid w:val="00252C5F"/>
    <w:rsid w:val="002C5003"/>
    <w:rsid w:val="002D4ED2"/>
    <w:rsid w:val="002E69D7"/>
    <w:rsid w:val="003371D5"/>
    <w:rsid w:val="003424A1"/>
    <w:rsid w:val="003833B6"/>
    <w:rsid w:val="00391065"/>
    <w:rsid w:val="003C39E3"/>
    <w:rsid w:val="003D611D"/>
    <w:rsid w:val="003F0389"/>
    <w:rsid w:val="004446F9"/>
    <w:rsid w:val="00475CA3"/>
    <w:rsid w:val="004812A3"/>
    <w:rsid w:val="004873CB"/>
    <w:rsid w:val="004D2846"/>
    <w:rsid w:val="00515463"/>
    <w:rsid w:val="005619F0"/>
    <w:rsid w:val="005A1793"/>
    <w:rsid w:val="00697846"/>
    <w:rsid w:val="006A037B"/>
    <w:rsid w:val="006E263F"/>
    <w:rsid w:val="0071007D"/>
    <w:rsid w:val="00717C7C"/>
    <w:rsid w:val="00741141"/>
    <w:rsid w:val="0086137B"/>
    <w:rsid w:val="00895BC2"/>
    <w:rsid w:val="008C6C9F"/>
    <w:rsid w:val="009245F0"/>
    <w:rsid w:val="009D17B4"/>
    <w:rsid w:val="009F6AF0"/>
    <w:rsid w:val="009F77D4"/>
    <w:rsid w:val="00A0325A"/>
    <w:rsid w:val="00A1619E"/>
    <w:rsid w:val="00A9554A"/>
    <w:rsid w:val="00AC7F29"/>
    <w:rsid w:val="00B765EE"/>
    <w:rsid w:val="00B9199A"/>
    <w:rsid w:val="00C05ACD"/>
    <w:rsid w:val="00C1336A"/>
    <w:rsid w:val="00C45059"/>
    <w:rsid w:val="00C5119F"/>
    <w:rsid w:val="00C56169"/>
    <w:rsid w:val="00C75F5A"/>
    <w:rsid w:val="00D232CB"/>
    <w:rsid w:val="00DA09B7"/>
    <w:rsid w:val="00DD104B"/>
    <w:rsid w:val="00E55E78"/>
    <w:rsid w:val="00EC60D8"/>
    <w:rsid w:val="00ED147C"/>
    <w:rsid w:val="00F142AB"/>
    <w:rsid w:val="00F155A9"/>
    <w:rsid w:val="00F35115"/>
    <w:rsid w:val="00F35B79"/>
    <w:rsid w:val="00FB26C0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7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7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cp:lastPrinted>2018-06-11T21:08:00Z</cp:lastPrinted>
  <dcterms:created xsi:type="dcterms:W3CDTF">2026-06-02T15:26:00Z</dcterms:created>
  <dcterms:modified xsi:type="dcterms:W3CDTF">2026-06-02T15:26:00Z</dcterms:modified>
</cp:coreProperties>
</file>